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 w:val="20"/>
          <w:szCs w:val="20"/>
        </w:rPr>
        <w:id w:val="1949886423"/>
        <w:docPartObj>
          <w:docPartGallery w:val="Cover Pages"/>
          <w:docPartUnique/>
        </w:docPartObj>
      </w:sdtPr>
      <w:sdtEndPr/>
      <w:sdtContent>
        <w:p w:rsidR="0001724B" w:rsidRPr="008C5CF8" w:rsidRDefault="0001724B" w:rsidP="00D63942">
          <w:pPr>
            <w:pStyle w:val="ABCHeading1Linked"/>
            <w:spacing w:before="1700"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06368" behindDoc="0" locked="1" layoutInCell="1" allowOverlap="1" wp14:anchorId="59066BE4" wp14:editId="6665FF17">
                    <wp:simplePos x="0" y="0"/>
                    <wp:positionH relativeFrom="column">
                      <wp:posOffset>24049</wp:posOffset>
                    </wp:positionH>
                    <wp:positionV relativeFrom="page">
                      <wp:posOffset>640080</wp:posOffset>
                    </wp:positionV>
                    <wp:extent cx="1572768" cy="402336"/>
                    <wp:effectExtent l="0" t="0" r="27940" b="17145"/>
                    <wp:wrapNone/>
                    <wp:docPr id="749" name="Group 7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72768" cy="402336"/>
                              <a:chOff x="0" y="0"/>
                              <a:chExt cx="1575094" cy="404066"/>
                            </a:xfrm>
                          </wpg:grpSpPr>
                          <wps:wsp>
                            <wps:cNvPr id="750" name="Straight Connector 16"/>
                            <wps:cNvCnPr/>
                            <wps:spPr bwMode="gray">
                              <a:xfrm>
                                <a:off x="1575094" y="5286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 w="5715">
                                <a:solidFill>
                                  <a:schemeClr val="accent4"/>
                                </a:solidFill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751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7670" cy="4017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542810" id="Group 749" o:spid="_x0000_s1026" style="position:absolute;margin-left:1.9pt;margin-top:50.4pt;width:123.85pt;height:31.7pt;z-index:251706368;mso-position-vertical-relative:page;mso-width-relative:margin;mso-height-relative:margin" coordsize="15750,4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pGNzdGMTE3&#10;NDA3MjA2ODExQkIxREJGOEYyNDJCNkY4NDwvc3RFdnQ6aW5zdGFuY2VJRD4KICAgICAgICAgICAg&#10;ICAgICAgPHN0RXZ0OndoZW4+MjAwOC0wNi0wOVQxNDo1ODozNi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Rjk3RjExNzQwNzIwNjgxMUFDQUZCOERBODA4&#10;NTRFNzY8L3N0RXZ0Omluc3RhbmNlSUQ+CiAgICAgICAgICAgICAgICAgIDxzdEV2dDp3aGVuPjIw&#10;MDgtMDYtMTFUMTQ6MzE6Mjc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jAxODAxMTc0MDcyMDY4MTE4MzQzODNDRDNBOEQyMzAzPC9zdEV2dDppbnN0YW5j&#10;ZUlEPgogICAgICAgICAgICAgICAgICA8c3RFdnQ6d2hlbj4yMDA4LTA2LTExVDIyOjM3OjM1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pGNzdGMTE3NDA3&#10;MjA2ODExODE4Qzg1REY2QTFBNzVDMzwvc3RFdnQ6aW5zdGFuY2VJRD4KICAgICAgICAgICAgICAg&#10;ICAgPHN0RXZ0OndoZW4+MjAwOC0wNi0yN1QxNDo0MDo0Mi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NzQxMTdGRUQyMDA3MTE2OEI2QkJEMDVBRDA4OTlE&#10;Mzc8L3N0RXZ0Omluc3RhbmNlSUQ+CiAgICAgICAgICAgICAgICAgIDxzdEV2dDp3aGVuPjIwMTEt&#10;MDQtMTFUMTI6MDQ6NTYtMDQ6MDA8L3N0RXZ0OndoZW4+CiAgICAgICAgICAgICAgICAgIDxzdEV2&#10;dDpzb2Z0d2FyZUFnZW50PkFkb2JlIElsbHVzdHJhdG9yIENTND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NzQx&#10;MTdGRUUyMDA3MTE2OEI2QkJEMDVBRDA4OTlEMzc8L3N0RXZ0Omluc3RhbmNlSUQ+CiAgICAgICAg&#10;ICAgICAgICAgIDxzdEV2dDp3aGVuPjIwMTEtMDQtMTNUMTQ6MjE6MDUtMDQ6MDA8L3N0RXZ0Ondo&#10;ZW4+CiAgICAgICAgICAgICAgICAgIDxzdEV2dDpzb2Z0d2FyZUFnZW50PkFkb2JlIElsbHVzdHJh&#10;dG9yIENTND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zQxMTdGRUYyMDA3MTE2OEI2QkJEMDVBRDA4OTlEMzc8&#10;L3N0RXZ0Omluc3RhbmNlSUQ+CiAgICAgICAgICAgICAgICAgIDxzdEV2dDp3aGVuPjIwMTEtMDQt&#10;MTNUMTY6MjQ6MjEtMDQ6MDA8L3N0RXZ0OndoZW4+CiAgICAgICAgICAgICAgICAgIDxzdEV2dDpz&#10;b2Z0d2FyZUFnZW50PkFkb2JlIElsbHVzdHJhdG9yIENTND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NzQxMTdG&#10;RjAyMDA3MTE2OEI2QkJEMDVBRDA4OTlEMzc8L3N0RXZ0Omluc3RhbmNlSUQ+CiAgICAgICAgICAg&#10;ICAgICAgIDxzdEV2dDp3aGVuPjIwMTEtMDQtMTNUMTY6MjctMDQ6MDA8L3N0RXZ0OndoZW4+CiAg&#10;ICAgICAgICAgICAgICAgIDxzdEV2dDpzb2Z0d2FyZUFnZW50PkFkb2JlIElsbHVzdHJhdG9yIENT&#10;ND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NDQxMDU0RjkyMENEMTE2OEI2QkJEMDVBRDA4OTlEMzc8L3N0RXZ0&#10;Omluc3RhbmNlSUQ+CiAgICAgICAgICAgICAgICAgIDxzdEV2dDp3aGVuPjIwMTEtMDQtMThUMDg6&#10;NDU6MTktMDQ6MDA8L3N0RXZ0OndoZW4+CiAgICAgICAgICAgICAgICAgIDxzdEV2dDpzb2Z0d2Fy&#10;ZUFnZW50PkFkb2JlIElsbHVzdHJhdG9yIENTND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NzQxMTdGQkMyMDA3&#10;MTE2ODgwRjRGN0YzNUYxMUYyMDg8L3N0RXZ0Omluc3RhbmNlSUQ+CiAgICAgICAgICAgICAgICAg&#10;IDxzdEV2dDp3aGVuPjIwMTEtMDQtMjVUMTY6NTE6NTctMDQ6MDA8L3N0RXZ0OndoZW4+CiAgICAg&#10;ICAgICAgICAgICAgIDxzdEV2dDpzb2Z0d2FyZUFnZW50PkFkb2JlIElsbHVzdHJhdG9yIENTND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NzQxMTdGQkQyMDA3MTE2ODgwRjRGN0YzNUYxMUYyMDg8L3N0RXZ0Omlu&#10;c3RhbmNlSUQ+CiAgICAgICAgICAgICAgICAgIDxzdEV2dDp3aGVuPjIwMTEtMDQtMjVUMTc6NDQ6&#10;MzgtMDQ6MDA8L3N0RXZ0OndoZW4+CiAgICAgICAgICAgICAgICAgIDxzdEV2dDpzb2Z0d2FyZUFn&#10;ZW50PkFkb2JlIElsbHVzdHJhdG9yIENTND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NzQxMTdGQzQyMDA3MTE2&#10;ODgwRjRGN0YzNUYxMUYyMDg8L3N0RXZ0Omluc3RhbmNlSUQ+CiAgICAgICAgICAgICAgICAgIDxz&#10;dEV2dDp3aGVuPjIwMTEtMDQtMjdUMTU6NTQ6MzAtMDQ6MDA8L3N0RXZ0OndoZW4+CiAgICAgICAg&#10;ICAgICAgICAgIDxzdEV2dDpzb2Z0d2FyZUFnZW50PkFkb2JlIElsbHVzdHJhdG9yIENTND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kEy&#10;MDI0NzQ2MjY1OTExNjhBRDkxOUU0RDE1QUE3ODk1PC9zdEV2dDppbnN0YW5jZUlEPgogICAgICAg&#10;ICAgICAgICAgICA8c3RFdnQ6d2hlbj4yMDExLTA0LTI4VDExOjE4OjA3LTA0OjAwPC9zdEV2dDp3&#10;aGVuPgogICAgICAgICAgICAgICAgICA8c3RFdnQ6c29mdHdhcmVBZ2VudD5BZG9iZSBJbGx1c3Ry&#10;YXRvciBDUzQ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EyMDI0NzRCMjY1OTExNjhBRDkxOUU0RDE1QUE3ODk1&#10;PC9zdEV2dDppbnN0YW5jZUlEPgogICAgICAgICAgICAgICAgICA8c3RFdnQ6d2hlbj4yMDExLTA1&#10;LTAyVDEwOjEwOjM2LTA0OjAwPC9zdEV2dDp3aGVuPgogICAgICAgICAgICAgICAgICA8c3RFdnQ6&#10;c29mdHdhcmVBZ2VudD5BZG9iZSBJbGx1c3RyYXRvciBDUzQ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jc0MTE3&#10;RkQ5MjAwNzExNjg4OUZDRjg0NjcwMTgwRERCPC9zdEV2dDppbnN0YW5jZUlEPgogICAgICAgICAg&#10;ICAgICAgICA8c3RFdnQ6d2hlbj4yMDExLTA1LTAyVDE1OjEzOjU0LTA0OjAwPC9zdEV2dDp3aGVu&#10;PgogICAgICAgICAgICAgICAgICA8c3RFdnQ6c29mdHdhcmVBZ2VudD5BZG9iZSBJbGx1c3RyYXRv&#10;ciBDUzQ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jZEQzcwMURBMjA3NTExNjg5Rjc3QjU5RURFOEY3Rjk5PC9zdEV2&#10;dDppbnN0YW5jZUlEPgogICAgICAgICAgICAgICAgICA8c3RFdnQ6d2hlbj4yMDExLTA1LTA1VDEy&#10;OjIwOjQwLTA0OjAwPC9zdEV2dDp3aGVuPgogICAgICAgICAgICAgICAgICA8c3RFdnQ6c29mdHdh&#10;cmVBZ2VudD5BZG9iZSBJbGx1c3RyYXRvciBDUzQ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kZBMzI4MkQ0MjIw&#10;RTExNjg5Rjc3QjU5RURFOEY3Rjk5PC9zdEV2dDppbnN0YW5jZUlEPgogICAgICAgICAgICAgICAg&#10;ICA8c3RFdnQ6d2hlbj4yMDExLTA1LTA2VDEwOjQyOjQxLTA0OjAwPC9zdEV2dDp3aGVuPgogICAg&#10;ICAgICAgICAgICAgICA8c3RFdnQ6c29mdHdhcmVBZ2VudD5BZG9iZSBJbGx1c3RyYXRvciBDUzQ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ZFNUE5QjBFMjQ4NDExNjg5Rjc3QjU5RURFOEY3Rjk5PC9zdEV2dDpp&#10;bnN0YW5jZUlEPgogICAgICAgICAgICAgICAgICA8c3RFdnQ6d2hlbj4yMDExLTA1LTA5VDEzOjU1&#10;OjIwLTA0OjAwPC9zdEV2dDp3aGVuPgogICAgICAgICAgICAgICAgICA8c3RFdnQ6c29mdHdhcmVB&#10;Z2VudD5BZG9iZSBJbGx1c3RyYXRvciBDUzQ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GV4aWY6&#10;Q29sb3JTcGFjZT4xPC9leGlmOkNvbG9yU3BhY2U+CiAgICAgICAgIDxleGlmOlBpeGVsWERpbWVu&#10;c2lvbj4xODQzPC9leGlmOlBpeGVsWERpbWVuc2lvbj4KICAgICAgICAgPGV4aWY6UGl4ZWxZRGlt&#10;ZW5zaW9uPjUxMT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">
                    <v:line id="Straight Connector 16" o:spid="_x0000_s1027" style="position:absolute;visibility:visible;mso-wrap-style:square" from="15750,52" to="15750,4040" o:connectortype="straight" o:bwmode="grayScal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8G8MAAADcAAAADwAAAGRycy9kb3ducmV2LnhtbERPy2rCQBTdC/7DcIXudGKxWlLHEPqi&#10;C7torIi7S+Y2CWbuDJmJpn/vLASXh/NeZ4NpxZk631hWMJ8lIIhLqxuuFPzuPqbPIHxA1thaJgX/&#10;5CHbjEdrTLW98A+di1CJGMI+RQV1CC6V0pc1GfQz64gj92c7gyHCrpK6w0sMN618TJKlNNhwbKjR&#10;0WtN5anojYJ8+/nt+sNisX9/K8Ketw5lf1TqYTLkLyACDeEuvrm/tILVU5wfz8Qj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UPBvDAAAA3AAAAA8AAAAAAAAAAAAA&#10;AAAAoQIAAGRycy9kb3ducmV2LnhtbFBLBQYAAAAABAAEAPkAAACRAwAAAAA=&#10;" strokecolor="#333e48 [3207]" strokeweight=".45pt">
                      <v:stroke joinstyle="miter"/>
                    </v:lin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width:14376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ZSdDEAAAA3AAAAA8AAABkcnMvZG93bnJldi54bWxEj0+LwjAUxO8LfofwhL3Z1IK7Wo0iguJx&#10;/YPg7dE822rzUpuoXT+9WRD2OMzMb5jJrDWVuFPjSssK+lEMgjizuuRcwX637A1BOI+ssbJMCn7J&#10;wWza+Zhgqu2DN3Tf+lwECLsUFRTe16mULivIoItsTRy8k20M+iCbXOoGHwFuKpnE8Zc0WHJYKLCm&#10;RUHZZXszCtYj+azPfpXER0v8kz2TanE9KPXZbedjEJ5a/x9+t9dawfegD39nwhGQ0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ZSdDEAAAA3AAAAA8AAAAAAAAAAAAAAAAA&#10;nwIAAGRycy9kb3ducmV2LnhtbFBLBQYAAAAABAAEAPcAAACQAwAAAAA=&#10;">
                      <v:imagedata r:id="rId9" o:title=""/>
                      <v:path arrowok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504F18">
            <w:rPr>
              <w:noProof/>
            </w:rPr>
            <w:drawing>
              <wp:anchor distT="0" distB="0" distL="114300" distR="114300" simplePos="0" relativeHeight="251707392" behindDoc="0" locked="1" layoutInCell="1" allowOverlap="1" wp14:anchorId="71F7F975" wp14:editId="5129F11E">
                <wp:simplePos x="0" y="0"/>
                <wp:positionH relativeFrom="column">
                  <wp:posOffset>4921250</wp:posOffset>
                </wp:positionH>
                <wp:positionV relativeFrom="page">
                  <wp:posOffset>699770</wp:posOffset>
                </wp:positionV>
                <wp:extent cx="1763395" cy="283210"/>
                <wp:effectExtent l="0" t="0" r="8255" b="2540"/>
                <wp:wrapNone/>
                <wp:docPr id="53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395" cy="283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E0D87">
            <w:rPr>
              <w:rFonts w:ascii="Palatino Linotype" w:eastAsia="Calibri" w:hAnsi="Palatino Linotype"/>
              <w:noProof/>
              <w:sz w:val="18"/>
              <w:szCs w:val="22"/>
            </w:rPr>
            <mc:AlternateContent>
              <mc:Choice Requires="wps">
                <w:drawing>
                  <wp:anchor distT="0" distB="0" distL="114300" distR="114300" simplePos="0" relativeHeight="251702272" behindDoc="0" locked="1" layoutInCell="1" allowOverlap="1" wp14:anchorId="5113F03A" wp14:editId="04F3C33B">
                    <wp:simplePos x="0" y="0"/>
                    <wp:positionH relativeFrom="column">
                      <wp:posOffset>1722120</wp:posOffset>
                    </wp:positionH>
                    <wp:positionV relativeFrom="page">
                      <wp:posOffset>640080</wp:posOffset>
                    </wp:positionV>
                    <wp:extent cx="2720340" cy="401955"/>
                    <wp:effectExtent l="0" t="0" r="3810" b="0"/>
                    <wp:wrapNone/>
                    <wp:docPr id="527" name="Text Box 5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20340" cy="401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61F01" w:rsidRPr="00C61F01" w:rsidRDefault="00FA0C5E" w:rsidP="00206BD8">
                                <w:pPr>
                                  <w:rPr>
                                    <w:rFonts w:eastAsia="Calibri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eastAsia="Calibri"/>
                                    <w:sz w:val="23"/>
                                    <w:szCs w:val="23"/>
                                  </w:rPr>
                                  <w:t>Revenue Cycle Advancement Center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13F0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7" o:spid="_x0000_s1026" type="#_x0000_t202" style="position:absolute;margin-left:135.6pt;margin-top:50.4pt;width:214.2pt;height:3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" filled="f" stroked="f" strokeweight=".5pt">
                    <v:textbox inset="0,0,0,0">
                      <w:txbxContent>
                        <w:p w:rsidR="00C61F01" w:rsidRPr="00C61F01" w:rsidRDefault="00FA0C5E" w:rsidP="00206BD8">
                          <w:pPr>
                            <w:rPr>
                              <w:rFonts w:eastAsia="Calibri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eastAsia="Calibri"/>
                              <w:sz w:val="23"/>
                              <w:szCs w:val="23"/>
                            </w:rPr>
                            <w:t>Revenue Cycle Advancement Center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  <w:r w:rsidR="00C138B1">
            <w:t>Revenue Cycle Benchmarking Survey</w:t>
          </w:r>
        </w:p>
        <w:p w:rsidR="00F718AD" w:rsidRDefault="00226DA5" w:rsidP="00BA3061">
          <w:pPr>
            <w:pStyle w:val="ABCHeading3Linked"/>
            <w:ind w:left="0"/>
            <w:jc w:val="both"/>
          </w:pPr>
          <w:r>
            <w:t>KEY DEFINITIONS</w:t>
          </w:r>
        </w:p>
        <w:p w:rsidR="00BA3061" w:rsidRPr="00BA3061" w:rsidRDefault="00BA3061" w:rsidP="00BA3061">
          <w:pPr>
            <w:pStyle w:val="ABCSectionText"/>
          </w:pPr>
        </w:p>
        <w:tbl>
          <w:tblPr>
            <w:tblStyle w:val="ABCStandardTable"/>
            <w:tblW w:w="5000" w:type="pct"/>
            <w:tblLook w:val="0420" w:firstRow="1" w:lastRow="0" w:firstColumn="0" w:lastColumn="0" w:noHBand="0" w:noVBand="1"/>
          </w:tblPr>
          <w:tblGrid>
            <w:gridCol w:w="2422"/>
            <w:gridCol w:w="12256"/>
          </w:tblGrid>
          <w:tr w:rsidR="000E73A1" w:rsidRPr="000E73A1" w:rsidTr="00A67A8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19"/>
            </w:trPr>
            <w:tc>
              <w:tcPr>
                <w:tcW w:w="825" w:type="pct"/>
                <w:hideMark/>
              </w:tcPr>
              <w:p w:rsidR="000E73A1" w:rsidRPr="000E73A1" w:rsidRDefault="000E73A1" w:rsidP="000E73A1">
                <w:pPr>
                  <w:spacing w:before="60"/>
                  <w:rPr>
                    <w:rFonts w:eastAsia="Times New Roman" w:cs="Arial"/>
                    <w:color w:val="auto"/>
                    <w:sz w:val="22"/>
                  </w:rPr>
                </w:pPr>
                <w:r w:rsidRPr="000E73A1">
                  <w:rPr>
                    <w:rFonts w:eastAsia="Times New Roman" w:cs="Arial"/>
                    <w:bCs/>
                    <w:color w:val="FFFFFF"/>
                    <w:kern w:val="24"/>
                    <w:sz w:val="22"/>
                  </w:rPr>
                  <w:t>Term</w:t>
                </w:r>
              </w:p>
            </w:tc>
            <w:tc>
              <w:tcPr>
                <w:tcW w:w="4175" w:type="pct"/>
                <w:hideMark/>
              </w:tcPr>
              <w:p w:rsidR="000E73A1" w:rsidRPr="000E73A1" w:rsidRDefault="000E73A1" w:rsidP="000E73A1">
                <w:pPr>
                  <w:spacing w:before="60"/>
                  <w:rPr>
                    <w:rFonts w:eastAsia="Times New Roman" w:cs="Arial"/>
                    <w:color w:val="auto"/>
                    <w:sz w:val="22"/>
                  </w:rPr>
                </w:pPr>
                <w:r w:rsidRPr="000E73A1">
                  <w:rPr>
                    <w:rFonts w:eastAsia="Times New Roman" w:cs="Arial"/>
                    <w:bCs/>
                    <w:color w:val="FFFFFF"/>
                    <w:kern w:val="24"/>
                    <w:sz w:val="22"/>
                  </w:rPr>
                  <w:t>Definition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Appeal Success for Denials</w:t>
                </w:r>
              </w:p>
            </w:tc>
            <w:tc>
              <w:tcPr>
                <w:tcW w:w="417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Metric indicating a hospital’s success in overturning denied claims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Billing</w:t>
                </w:r>
              </w:p>
            </w:tc>
            <w:tc>
              <w:tcPr>
                <w:tcW w:w="4175" w:type="pct"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Department responsible for bill preparation and distribution to responsible parties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Business Office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All in-house functions related to billing and collections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Case Mix Index</w:t>
                </w:r>
              </w:p>
            </w:tc>
            <w:tc>
              <w:tcPr>
                <w:tcW w:w="417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Metric representing the average diagnosis-related group (DRG) relative weight for a hospital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Coding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Department responsible for translating transcribed documentation into the appropriate ICD-10 codes and/or feeding them into an electronic grouper designed to assign DRGs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Collections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In-house department responsible for following up on claims, managing denials, and posting cash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Early-Out Collections</w:t>
                </w:r>
              </w:p>
            </w:tc>
            <w:tc>
              <w:tcPr>
                <w:tcW w:w="417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The use of an external collections agency that assumes responsibility for self-pay accounts on or near day one of the billing cycle and follows through the billing process on behalf of the hospital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Financial Counselors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Staff responsible for developing payment plans and special arrangements for self-pay patients; can operate on both the patient access and business office sides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Long-Term Collections</w:t>
                </w:r>
              </w:p>
            </w:tc>
            <w:tc>
              <w:tcPr>
                <w:tcW w:w="4175" w:type="pct"/>
              </w:tcPr>
              <w:p w:rsidR="00226DA5" w:rsidRPr="00B14BF4" w:rsidRDefault="00226DA5" w:rsidP="00226DA5">
                <w:pPr>
                  <w:spacing w:before="60"/>
                  <w:rPr>
                    <w:rFonts w:eastAsia="Times New Roman" w:cs="Arial"/>
                    <w:color w:val="auto"/>
                  </w:rPr>
                </w:pPr>
                <w:r w:rsidRPr="00B14BF4">
                  <w:rPr>
                    <w:rFonts w:eastAsia="Times New Roman" w:cs="Arial"/>
                    <w:color w:val="333E48"/>
                    <w:kern w:val="24"/>
                  </w:rPr>
                  <w:t>The use of an external collections agency that assumes responsibility for self-pay accounts about 90 to 120 days into the billing cycle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Mid-Cycle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All revenue-cycle functions that generally occur between the patient access and business office segments; usually includes case management, coding, medical records, and utilization review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lastRenderedPageBreak/>
                  <w:t>Outsourcing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Any external service contracted by the hospital to perform a revenue cycle function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Patient Access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All in-house functions related to patient scheduling, pre-registration, registration, and admission</w:t>
                </w:r>
              </w:p>
            </w:tc>
          </w:tr>
          <w:tr w:rsidR="001E49B6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</w:tcPr>
              <w:p w:rsidR="001E49B6" w:rsidRPr="0079524A" w:rsidRDefault="001E49B6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</w:pPr>
                <w:r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Point of Service Collections</w:t>
                </w:r>
              </w:p>
            </w:tc>
            <w:tc>
              <w:tcPr>
                <w:tcW w:w="4175" w:type="pct"/>
              </w:tcPr>
              <w:p w:rsidR="001E49B6" w:rsidRPr="0079524A" w:rsidRDefault="001E49B6" w:rsidP="00226DA5">
                <w:pPr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</w:pPr>
                <w:r w:rsidRPr="001E49B6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Collection of the portion of a bill that is likely to be the responsibility of the patient prior to the provision of services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Pre-registration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Department responsible for collecting patient information and/or verifying insurance prior to patient visit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Registration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Department responsible for collecting patient information and admitting at the time of patient visit</w:t>
                </w:r>
              </w:p>
            </w:tc>
          </w:tr>
          <w:tr w:rsidR="00226DA5" w:rsidRPr="000E73A1" w:rsidTr="00A67A8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trHeight w:val="51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Scheduling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Department responsible for scheduling appointments and coordinating with physician offices</w:t>
                </w:r>
              </w:p>
            </w:tc>
          </w:tr>
          <w:tr w:rsidR="00226DA5" w:rsidRPr="000E73A1" w:rsidTr="00A67A8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73"/>
            </w:trPr>
            <w:tc>
              <w:tcPr>
                <w:tcW w:w="825" w:type="pct"/>
                <w:hideMark/>
              </w:tcPr>
              <w:p w:rsidR="00226DA5" w:rsidRPr="0079524A" w:rsidRDefault="00226DA5" w:rsidP="00226DA5">
                <w:pPr>
                  <w:spacing w:before="60"/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Self-Pay</w:t>
                </w:r>
              </w:p>
            </w:tc>
            <w:tc>
              <w:tcPr>
                <w:tcW w:w="4175" w:type="pct"/>
                <w:hideMark/>
              </w:tcPr>
              <w:p w:rsidR="00226DA5" w:rsidRPr="0079524A" w:rsidRDefault="00226DA5" w:rsidP="00226DA5">
                <w:pPr>
                  <w:rPr>
                    <w:rFonts w:asciiTheme="majorHAnsi" w:eastAsia="Times New Roman" w:hAnsiTheme="majorHAnsi" w:cstheme="majorHAnsi"/>
                    <w:color w:val="auto"/>
                  </w:rPr>
                </w:pPr>
                <w:r w:rsidRPr="0079524A">
                  <w:rPr>
                    <w:rFonts w:asciiTheme="majorHAnsi" w:eastAsia="Times New Roman" w:hAnsiTheme="majorHAnsi" w:cstheme="majorHAnsi"/>
                    <w:color w:val="333E48"/>
                    <w:kern w:val="24"/>
                  </w:rPr>
                  <w:t>All claims and revenue stemming from patient obligations</w:t>
                </w:r>
              </w:p>
            </w:tc>
          </w:tr>
        </w:tbl>
        <w:p w:rsidR="000E73A1" w:rsidRDefault="000E73A1" w:rsidP="00873773">
          <w:pPr>
            <w:rPr>
              <w:rFonts w:cs="Arial"/>
              <w:b/>
              <w:bCs/>
            </w:rPr>
          </w:pPr>
        </w:p>
        <w:p w:rsidR="00662A6C" w:rsidRDefault="00662A6C" w:rsidP="00662A6C">
          <w:pPr>
            <w:spacing w:after="200"/>
          </w:pPr>
        </w:p>
        <w:p w:rsidR="007E7A27" w:rsidRDefault="007E7A27">
          <w:pPr>
            <w:rPr>
              <w:b/>
              <w:color w:val="617685" w:themeColor="accent3"/>
              <w:sz w:val="27"/>
              <w:szCs w:val="24"/>
            </w:rPr>
          </w:pPr>
          <w:r>
            <w:br w:type="page"/>
          </w:r>
        </w:p>
        <w:p w:rsidR="00226DA5" w:rsidRDefault="00226DA5" w:rsidP="00226DA5">
          <w:pPr>
            <w:pStyle w:val="ABCHeading3Linked"/>
            <w:ind w:left="0"/>
            <w:jc w:val="both"/>
          </w:pPr>
          <w:r>
            <w:lastRenderedPageBreak/>
            <w:t xml:space="preserve">REQUESTED DATA POINTS AND </w:t>
          </w:r>
          <w:r w:rsidR="008007BA">
            <w:t>FORMULAE</w:t>
          </w:r>
        </w:p>
        <w:p w:rsidR="00217CA2" w:rsidRPr="00226DA5" w:rsidRDefault="003712E1" w:rsidP="00226DA5">
          <w:pPr>
            <w:pStyle w:val="ABCSectionText"/>
          </w:pPr>
        </w:p>
      </w:sdtContent>
    </w:sdt>
    <w:tbl>
      <w:tblPr>
        <w:tblStyle w:val="ABCStandardTable"/>
        <w:tblW w:w="14678" w:type="dxa"/>
        <w:tblLook w:val="0420" w:firstRow="1" w:lastRow="0" w:firstColumn="0" w:lastColumn="0" w:noHBand="0" w:noVBand="1"/>
      </w:tblPr>
      <w:tblGrid>
        <w:gridCol w:w="1615"/>
        <w:gridCol w:w="5826"/>
        <w:gridCol w:w="2772"/>
        <w:gridCol w:w="2332"/>
        <w:gridCol w:w="2133"/>
      </w:tblGrid>
      <w:tr w:rsidR="00226DA5" w:rsidRPr="00856D63" w:rsidTr="00DE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1615" w:type="dxa"/>
            <w:hideMark/>
          </w:tcPr>
          <w:p w:rsidR="00226DA5" w:rsidRPr="00856D63" w:rsidRDefault="00226DA5" w:rsidP="00856D63">
            <w:pPr>
              <w:spacing w:before="60"/>
              <w:rPr>
                <w:rFonts w:eastAsia="Times New Roman" w:cs="Arial"/>
                <w:color w:val="auto"/>
                <w:sz w:val="22"/>
                <w:szCs w:val="22"/>
              </w:rPr>
            </w:pPr>
            <w:r w:rsidRPr="00856D63"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>Metric</w:t>
            </w:r>
          </w:p>
        </w:tc>
        <w:tc>
          <w:tcPr>
            <w:tcW w:w="5826" w:type="dxa"/>
            <w:hideMark/>
          </w:tcPr>
          <w:p w:rsidR="00226DA5" w:rsidRPr="00856D63" w:rsidRDefault="00226DA5" w:rsidP="00D60BEA">
            <w:pPr>
              <w:tabs>
                <w:tab w:val="right" w:pos="6643"/>
              </w:tabs>
              <w:spacing w:before="60"/>
              <w:rPr>
                <w:rFonts w:eastAsia="Times New Roman" w:cs="Arial"/>
                <w:color w:val="auto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>Calculation</w:t>
            </w:r>
            <w:r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ab/>
            </w:r>
          </w:p>
        </w:tc>
        <w:tc>
          <w:tcPr>
            <w:tcW w:w="2772" w:type="dxa"/>
          </w:tcPr>
          <w:p w:rsidR="00226DA5" w:rsidRDefault="00CA30EF" w:rsidP="00D60BEA">
            <w:pPr>
              <w:tabs>
                <w:tab w:val="right" w:pos="6643"/>
              </w:tabs>
              <w:spacing w:before="60"/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>Notes</w:t>
            </w:r>
          </w:p>
        </w:tc>
        <w:tc>
          <w:tcPr>
            <w:tcW w:w="2332" w:type="dxa"/>
          </w:tcPr>
          <w:p w:rsidR="00226DA5" w:rsidRDefault="00CA30EF" w:rsidP="00D60BEA">
            <w:pPr>
              <w:tabs>
                <w:tab w:val="right" w:pos="6643"/>
              </w:tabs>
              <w:spacing w:before="60"/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>Please Include</w:t>
            </w:r>
          </w:p>
        </w:tc>
        <w:tc>
          <w:tcPr>
            <w:tcW w:w="2133" w:type="dxa"/>
          </w:tcPr>
          <w:p w:rsidR="00226DA5" w:rsidRDefault="00CA30EF" w:rsidP="00D60BEA">
            <w:pPr>
              <w:tabs>
                <w:tab w:val="right" w:pos="6643"/>
              </w:tabs>
              <w:spacing w:before="60"/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FFFFFF"/>
                <w:kern w:val="24"/>
                <w:sz w:val="22"/>
                <w:szCs w:val="22"/>
              </w:rPr>
              <w:t>Please Exclude</w:t>
            </w:r>
          </w:p>
        </w:tc>
      </w:tr>
      <w:tr w:rsidR="00226DA5" w:rsidRPr="0079524A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auto"/>
              </w:rPr>
            </w:pP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 xml:space="preserve">AR Greater than 90 Days as a Share of </w:t>
            </w: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Total Outstanding AR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  <w:t>Dollar Amount in Accounts Receivable Aged Over 90 Days</w:t>
            </w:r>
          </w:p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Dollar Amount in Accounts Receivable</w:t>
            </w:r>
          </w:p>
        </w:tc>
        <w:tc>
          <w:tcPr>
            <w:tcW w:w="2772" w:type="dxa"/>
          </w:tcPr>
          <w:p w:rsidR="00226DA5" w:rsidRPr="001F62DF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1F62D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N/A</w:t>
            </w:r>
          </w:p>
        </w:tc>
        <w:tc>
          <w:tcPr>
            <w:tcW w:w="2332" w:type="dxa"/>
          </w:tcPr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Active status, billed, and debit receivable</w:t>
            </w:r>
          </w:p>
          <w:p w:rsidR="00226DA5" w:rsidRPr="00EA6CED" w:rsidRDefault="00226DA5" w:rsidP="00226DA5">
            <w:pPr>
              <w:pStyle w:val="ABCSectionText"/>
            </w:pPr>
          </w:p>
        </w:tc>
        <w:tc>
          <w:tcPr>
            <w:tcW w:w="2133" w:type="dxa"/>
          </w:tcPr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In-house accounts</w:t>
            </w:r>
          </w:p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DNFB</w:t>
            </w:r>
          </w:p>
        </w:tc>
      </w:tr>
      <w:tr w:rsidR="00226DA5" w:rsidRPr="0079524A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auto"/>
              </w:rPr>
            </w:pP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 xml:space="preserve">AR Greater than 120 Days as a Share </w:t>
            </w: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of Total Outstanding AR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  <w:t>Dollar Amount in Accounts Receivable Aged Over 120 Days</w:t>
            </w:r>
          </w:p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Dollar Amount in Accounts Receivable</w:t>
            </w:r>
          </w:p>
        </w:tc>
        <w:tc>
          <w:tcPr>
            <w:tcW w:w="2772" w:type="dxa"/>
          </w:tcPr>
          <w:p w:rsidR="00226DA5" w:rsidRPr="001F62DF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N/A</w:t>
            </w:r>
          </w:p>
        </w:tc>
        <w:tc>
          <w:tcPr>
            <w:tcW w:w="2332" w:type="dxa"/>
          </w:tcPr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Active status, billed, and debit receivable</w:t>
            </w:r>
          </w:p>
          <w:p w:rsidR="00226DA5" w:rsidRPr="00EA6CED" w:rsidRDefault="00226DA5" w:rsidP="00226DA5">
            <w:pPr>
              <w:pStyle w:val="ABCSectionText"/>
            </w:pPr>
          </w:p>
        </w:tc>
        <w:tc>
          <w:tcPr>
            <w:tcW w:w="2133" w:type="dxa"/>
          </w:tcPr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In-house accounts</w:t>
            </w:r>
          </w:p>
          <w:p w:rsidR="00226DA5" w:rsidRPr="00EA6CED" w:rsidRDefault="00226DA5" w:rsidP="00226DA5">
            <w:pPr>
              <w:pStyle w:val="ListParagraph"/>
              <w:numPr>
                <w:ilvl w:val="0"/>
                <w:numId w:val="23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DNFB</w:t>
            </w:r>
          </w:p>
        </w:tc>
      </w:tr>
      <w:tr w:rsidR="00226DA5" w:rsidRPr="0079524A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</w:rPr>
            </w:pP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>Cash Collection as a Percentage of Ne</w:t>
            </w: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t Patient Revenue</w:t>
            </w:r>
            <w:r w:rsidR="001F14E2">
              <w:rPr>
                <w:rFonts w:asciiTheme="majorHAnsi" w:eastAsia="Times New Roman" w:hAnsiTheme="majorHAnsi" w:cstheme="majorHAnsi"/>
                <w:color w:val="333E48"/>
                <w:kern w:val="24"/>
              </w:rPr>
              <w:t xml:space="preserve"> </w:t>
            </w:r>
            <w:r w:rsidR="001F14E2" w:rsidRPr="001F14E2">
              <w:rPr>
                <w:rFonts w:asciiTheme="majorHAnsi" w:eastAsia="Times New Roman" w:hAnsiTheme="majorHAnsi" w:cstheme="majorHAnsi"/>
                <w:i/>
                <w:color w:val="333E48"/>
                <w:kern w:val="24"/>
              </w:rPr>
              <w:t>(please note definition amended 06/20/2019)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79524A">
              <w:rPr>
                <w:rFonts w:asciiTheme="majorHAnsi" w:hAnsiTheme="majorHAnsi" w:cstheme="majorHAnsi"/>
                <w:u w:val="single"/>
              </w:rPr>
              <w:t>Total Patient Service Cash Collected</w:t>
            </w:r>
          </w:p>
          <w:p w:rsidR="00226DA5" w:rsidRPr="0079524A" w:rsidRDefault="007834BC" w:rsidP="00081CB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Net patient revenue as a lagging indicator</w:t>
            </w:r>
          </w:p>
        </w:tc>
        <w:tc>
          <w:tcPr>
            <w:tcW w:w="2772" w:type="dxa"/>
          </w:tcPr>
          <w:p w:rsidR="00081CB2" w:rsidRDefault="00081CB2" w:rsidP="00226DA5">
            <w:pPr>
              <w:rPr>
                <w:rFonts w:asciiTheme="majorHAnsi" w:hAnsiTheme="majorHAnsi" w:cstheme="majorHAnsi"/>
                <w:i/>
              </w:rPr>
            </w:pPr>
            <w:r w:rsidRPr="00081CB2">
              <w:rPr>
                <w:rFonts w:asciiTheme="majorHAnsi" w:hAnsiTheme="majorHAnsi" w:cstheme="majorHAnsi"/>
                <w:i/>
              </w:rPr>
              <w:t xml:space="preserve">Numerator: </w:t>
            </w:r>
            <w:r w:rsidRPr="00081CB2">
              <w:rPr>
                <w:rFonts w:asciiTheme="majorHAnsi" w:hAnsiTheme="majorHAnsi" w:cstheme="majorHAnsi"/>
              </w:rPr>
              <w:t>Total patient service cash collected for the most recent 12 months, net of refunds.</w:t>
            </w:r>
            <w:r w:rsidRPr="00081CB2">
              <w:rPr>
                <w:rFonts w:asciiTheme="majorHAnsi" w:hAnsiTheme="majorHAnsi" w:cstheme="majorHAnsi"/>
                <w:i/>
              </w:rPr>
              <w:t xml:space="preserve"> </w:t>
            </w:r>
          </w:p>
          <w:p w:rsidR="007834BC" w:rsidRDefault="007834BC" w:rsidP="00226DA5">
            <w:pPr>
              <w:rPr>
                <w:rFonts w:asciiTheme="majorHAnsi" w:hAnsiTheme="majorHAnsi" w:cstheme="majorHAnsi"/>
                <w:i/>
              </w:rPr>
            </w:pPr>
          </w:p>
          <w:p w:rsidR="00081CB2" w:rsidRDefault="00081CB2" w:rsidP="00226DA5">
            <w:pPr>
              <w:rPr>
                <w:rFonts w:asciiTheme="majorHAnsi" w:hAnsiTheme="majorHAnsi" w:cstheme="majorHAnsi"/>
                <w:i/>
              </w:rPr>
            </w:pPr>
            <w:r w:rsidRPr="00081CB2">
              <w:rPr>
                <w:rFonts w:asciiTheme="majorHAnsi" w:hAnsiTheme="majorHAnsi" w:cstheme="majorHAnsi"/>
                <w:i/>
              </w:rPr>
              <w:t xml:space="preserve">Denominator: </w:t>
            </w:r>
            <w:r w:rsidRPr="00081CB2">
              <w:rPr>
                <w:rFonts w:asciiTheme="majorHAnsi" w:hAnsiTheme="majorHAnsi" w:cstheme="majorHAnsi"/>
              </w:rPr>
              <w:t xml:space="preserve">Net Patient Service Revenue as </w:t>
            </w:r>
            <w:r w:rsidR="007834BC">
              <w:rPr>
                <w:rFonts w:asciiTheme="majorHAnsi" w:hAnsiTheme="majorHAnsi" w:cstheme="majorHAnsi"/>
              </w:rPr>
              <w:t xml:space="preserve">a </w:t>
            </w:r>
            <w:r w:rsidRPr="00081CB2">
              <w:rPr>
                <w:rFonts w:asciiTheme="majorHAnsi" w:hAnsiTheme="majorHAnsi" w:cstheme="majorHAnsi"/>
              </w:rPr>
              <w:t xml:space="preserve">lagging indicator.  Please include the 3 months prior to the year you are reporting, plus the first 9 months of the current year you are reporting. </w:t>
            </w:r>
          </w:p>
          <w:p w:rsidR="00081CB2" w:rsidRDefault="00081CB2" w:rsidP="00226DA5">
            <w:pPr>
              <w:rPr>
                <w:rFonts w:asciiTheme="majorHAnsi" w:hAnsiTheme="majorHAnsi" w:cstheme="majorHAnsi"/>
                <w:i/>
              </w:rPr>
            </w:pPr>
          </w:p>
          <w:p w:rsidR="008D58DE" w:rsidRPr="00F02D1C" w:rsidRDefault="00081CB2" w:rsidP="00226DA5">
            <w:pPr>
              <w:rPr>
                <w:rFonts w:asciiTheme="majorHAnsi" w:hAnsiTheme="majorHAnsi" w:cstheme="majorHAnsi"/>
                <w:i/>
              </w:rPr>
            </w:pPr>
            <w:r w:rsidRPr="00081CB2">
              <w:rPr>
                <w:rFonts w:asciiTheme="majorHAnsi" w:hAnsiTheme="majorHAnsi" w:cstheme="majorHAnsi"/>
                <w:i/>
              </w:rPr>
              <w:t xml:space="preserve">Example: </w:t>
            </w:r>
            <w:r w:rsidRPr="00081CB2">
              <w:rPr>
                <w:rFonts w:asciiTheme="majorHAnsi" w:hAnsiTheme="majorHAnsi" w:cstheme="majorHAnsi"/>
              </w:rPr>
              <w:t>if you are reporting data for CY 2018, denominator would include October-December of 2017 plus January to September of 2018.</w:t>
            </w:r>
          </w:p>
        </w:tc>
        <w:tc>
          <w:tcPr>
            <w:tcW w:w="2332" w:type="dxa"/>
          </w:tcPr>
          <w:p w:rsidR="00226DA5" w:rsidRPr="00F71AF1" w:rsidRDefault="00BE69E2" w:rsidP="00F71AF1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P</w:t>
            </w:r>
            <w:r w:rsidR="00226DA5" w:rsidRPr="00F71AF1">
              <w:rPr>
                <w:rFonts w:eastAsia="Times New Roman" w:cs="Arial"/>
                <w:szCs w:val="18"/>
              </w:rPr>
              <w:t>ayments for patient services, Bad debt recovery, DSH, IME</w:t>
            </w:r>
          </w:p>
        </w:tc>
        <w:tc>
          <w:tcPr>
            <w:tcW w:w="2133" w:type="dxa"/>
          </w:tcPr>
          <w:p w:rsidR="00226DA5" w:rsidRPr="00B34A27" w:rsidRDefault="00226DA5" w:rsidP="00226DA5">
            <w:p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Excludes p</w:t>
            </w:r>
            <w:r w:rsidRPr="00B34A27">
              <w:rPr>
                <w:rFonts w:eastAsia="Times New Roman" w:cs="Arial"/>
                <w:szCs w:val="18"/>
              </w:rPr>
              <w:t xml:space="preserve">ayments unrelated to patients such as DGME, </w:t>
            </w:r>
            <w:r w:rsidR="00F02D1C">
              <w:rPr>
                <w:rFonts w:eastAsia="Times New Roman" w:cs="Arial"/>
                <w:szCs w:val="18"/>
              </w:rPr>
              <w:t>capitated payment, safety net, p</w:t>
            </w:r>
            <w:r w:rsidRPr="00B34A27">
              <w:rPr>
                <w:rFonts w:eastAsia="Times New Roman" w:cs="Arial"/>
                <w:szCs w:val="18"/>
              </w:rPr>
              <w:t>ass t</w:t>
            </w:r>
            <w:r w:rsidR="00F02D1C">
              <w:rPr>
                <w:rFonts w:eastAsia="Times New Roman" w:cs="Arial"/>
                <w:szCs w:val="18"/>
              </w:rPr>
              <w:t>hrough payments, Medicaid DSH, n</w:t>
            </w:r>
            <w:r w:rsidRPr="00B34A27">
              <w:rPr>
                <w:rFonts w:eastAsia="Times New Roman" w:cs="Arial"/>
                <w:szCs w:val="18"/>
              </w:rPr>
              <w:t>on-patient cash (pharmacy, cafeteria</w:t>
            </w:r>
            <w:r>
              <w:rPr>
                <w:rFonts w:eastAsia="Times New Roman" w:cs="Arial"/>
                <w:szCs w:val="18"/>
              </w:rPr>
              <w:t>,</w:t>
            </w:r>
            <w:r w:rsidRPr="00B34A27">
              <w:rPr>
                <w:rFonts w:eastAsia="Times New Roman" w:cs="Arial"/>
                <w:szCs w:val="18"/>
              </w:rPr>
              <w:t xml:space="preserve"> etc.), ambulance, PAC, physician clinics (note</w:t>
            </w:r>
            <w:r w:rsidR="007834BC">
              <w:rPr>
                <w:rFonts w:eastAsia="Times New Roman" w:cs="Arial"/>
                <w:szCs w:val="18"/>
              </w:rPr>
              <w:t>:</w:t>
            </w:r>
            <w:r w:rsidRPr="00B34A27">
              <w:rPr>
                <w:rFonts w:eastAsia="Times New Roman" w:cs="Arial"/>
                <w:szCs w:val="18"/>
              </w:rPr>
              <w:t xml:space="preserve"> Medicare recognized provider-based st</w:t>
            </w:r>
            <w:r w:rsidR="00F02D1C">
              <w:rPr>
                <w:rFonts w:eastAsia="Times New Roman" w:cs="Arial"/>
                <w:szCs w:val="18"/>
              </w:rPr>
              <w:t>atus clinics would be included)</w:t>
            </w:r>
          </w:p>
        </w:tc>
      </w:tr>
      <w:tr w:rsidR="00226DA5" w:rsidRPr="0079524A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</w:rPr>
            </w:pP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Clean Claims Rate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Total Claims Requiring No Manual Intervention</w:t>
            </w:r>
          </w:p>
          <w:p w:rsidR="00226DA5" w:rsidRPr="0079524A" w:rsidRDefault="00226DA5" w:rsidP="00226DA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 Claims Accepted for Billing in Processing Tool</w:t>
            </w:r>
          </w:p>
        </w:tc>
        <w:tc>
          <w:tcPr>
            <w:tcW w:w="2772" w:type="dxa"/>
          </w:tcPr>
          <w:p w:rsidR="00226DA5" w:rsidRDefault="00226DA5" w:rsidP="00226DA5">
            <w:pPr>
              <w:rPr>
                <w:rFonts w:asciiTheme="majorHAnsi" w:hAnsiTheme="majorHAnsi" w:cstheme="majorHAnsi"/>
              </w:rPr>
            </w:pPr>
            <w:r w:rsidRPr="00261ED3">
              <w:rPr>
                <w:rFonts w:asciiTheme="majorHAnsi" w:hAnsiTheme="majorHAnsi" w:cstheme="majorHAnsi"/>
                <w:i/>
              </w:rPr>
              <w:t>Claims That Pass Edits Requiring No Manual Intervention</w:t>
            </w:r>
            <w:r w:rsidRPr="00261E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defined as a</w:t>
            </w:r>
            <w:r w:rsidRPr="00261ED3">
              <w:rPr>
                <w:rFonts w:asciiTheme="majorHAnsi" w:hAnsiTheme="majorHAnsi" w:cstheme="majorHAnsi"/>
              </w:rPr>
              <w:t>ggregate daily total of claims in the claims processing tool requiring no manual intervention for reporting month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226DA5" w:rsidRDefault="00226DA5" w:rsidP="00226DA5">
            <w:pPr>
              <w:rPr>
                <w:rFonts w:asciiTheme="majorHAnsi" w:hAnsiTheme="majorHAnsi" w:cstheme="majorHAnsi"/>
              </w:rPr>
            </w:pPr>
          </w:p>
          <w:p w:rsidR="00226DA5" w:rsidRPr="00261ED3" w:rsidRDefault="00226DA5" w:rsidP="00226DA5">
            <w:pPr>
              <w:rPr>
                <w:rFonts w:asciiTheme="majorHAnsi" w:hAnsiTheme="majorHAnsi" w:cstheme="majorHAnsi"/>
              </w:rPr>
            </w:pPr>
            <w:r w:rsidRPr="001B72EE">
              <w:rPr>
                <w:rFonts w:asciiTheme="majorHAnsi" w:hAnsiTheme="majorHAnsi" w:cstheme="majorHAnsi"/>
                <w:i/>
              </w:rPr>
              <w:t>Number of Claims Accepted Into Claims Processing Tool for Billing</w:t>
            </w:r>
            <w:r w:rsidRPr="001B72EE">
              <w:rPr>
                <w:rFonts w:asciiTheme="majorHAnsi" w:hAnsiTheme="majorHAnsi" w:cstheme="majorHAnsi"/>
              </w:rPr>
              <w:t xml:space="preserve"> is defined as aggregate daily total of claims in the </w:t>
            </w:r>
            <w:r w:rsidRPr="001B72EE">
              <w:rPr>
                <w:rFonts w:asciiTheme="majorHAnsi" w:hAnsiTheme="majorHAnsi" w:cstheme="majorHAnsi"/>
              </w:rPr>
              <w:lastRenderedPageBreak/>
              <w:t>claims processing tool downloaded for reporting month</w:t>
            </w:r>
          </w:p>
        </w:tc>
        <w:tc>
          <w:tcPr>
            <w:tcW w:w="2332" w:type="dxa"/>
          </w:tcPr>
          <w:p w:rsidR="00226DA5" w:rsidRPr="00EA6CED" w:rsidRDefault="00226DA5" w:rsidP="00226DA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EA6CED">
              <w:rPr>
                <w:rFonts w:eastAsia="Times New Roman" w:cs="Arial"/>
                <w:szCs w:val="18"/>
              </w:rPr>
              <w:lastRenderedPageBreak/>
              <w:t>Primary, secondary, and tertiary claims – all applicable 837 claim types</w:t>
            </w:r>
          </w:p>
        </w:tc>
        <w:tc>
          <w:tcPr>
            <w:tcW w:w="2133" w:type="dxa"/>
          </w:tcPr>
          <w:p w:rsidR="00226DA5" w:rsidRPr="00B34A27" w:rsidRDefault="00226DA5" w:rsidP="00226DA5">
            <w:p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Please do not count: s</w:t>
            </w:r>
            <w:r w:rsidRPr="00B34A27">
              <w:rPr>
                <w:rFonts w:eastAsia="Times New Roman" w:cs="Arial"/>
                <w:szCs w:val="18"/>
              </w:rPr>
              <w:t>ituation</w:t>
            </w:r>
            <w:r>
              <w:rPr>
                <w:rFonts w:eastAsia="Times New Roman" w:cs="Arial"/>
                <w:szCs w:val="18"/>
              </w:rPr>
              <w:t>s</w:t>
            </w:r>
            <w:r w:rsidRPr="00B34A27">
              <w:rPr>
                <w:rFonts w:eastAsia="Times New Roman" w:cs="Arial"/>
                <w:szCs w:val="18"/>
              </w:rPr>
              <w:t xml:space="preserve"> with notification of c</w:t>
            </w:r>
            <w:r w:rsidR="00F02D1C">
              <w:rPr>
                <w:rFonts w:eastAsia="Times New Roman" w:cs="Arial"/>
                <w:szCs w:val="18"/>
              </w:rPr>
              <w:t>laims delay/impending problem, claims bypassing edits, p</w:t>
            </w:r>
            <w:r w:rsidRPr="00B34A27">
              <w:rPr>
                <w:rFonts w:eastAsia="Times New Roman" w:cs="Arial"/>
                <w:szCs w:val="18"/>
              </w:rPr>
              <w:t>rocessing tool notifications or warnings for print/physical submit</w:t>
            </w:r>
          </w:p>
        </w:tc>
      </w:tr>
      <w:tr w:rsidR="00226DA5" w:rsidRPr="0079524A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auto"/>
              </w:rPr>
            </w:pP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>Coded Not Final Billed Days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  <w:t>Dollar Amount in Accounts Coded Not Final Billed</w:t>
            </w:r>
          </w:p>
          <w:p w:rsidR="00226DA5" w:rsidRPr="0079524A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79524A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Average Daily Net Patient Revenue</w:t>
            </w:r>
          </w:p>
        </w:tc>
        <w:tc>
          <w:tcPr>
            <w:tcW w:w="2772" w:type="dxa"/>
          </w:tcPr>
          <w:p w:rsidR="00226DA5" w:rsidRPr="00B34A27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B34A27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N/A</w:t>
            </w:r>
          </w:p>
        </w:tc>
        <w:tc>
          <w:tcPr>
            <w:tcW w:w="2332" w:type="dxa"/>
          </w:tcPr>
          <w:p w:rsidR="00226DA5" w:rsidRPr="00EA6CED" w:rsidRDefault="00226DA5" w:rsidP="00226DA5">
            <w:pPr>
              <w:spacing w:before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2133" w:type="dxa"/>
          </w:tcPr>
          <w:p w:rsidR="00226DA5" w:rsidRPr="00EA6CED" w:rsidRDefault="00226DA5" w:rsidP="00226DA5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In-house accounts</w:t>
            </w:r>
          </w:p>
          <w:p w:rsidR="00226DA5" w:rsidRPr="00EA6CED" w:rsidRDefault="00226DA5" w:rsidP="00226DA5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eastAsia="Times New Roman" w:cs="Arial"/>
              </w:rPr>
            </w:pPr>
            <w:r w:rsidRPr="00EA6CED">
              <w:rPr>
                <w:rFonts w:eastAsia="Times New Roman" w:cs="Arial"/>
              </w:rPr>
              <w:t>Accounts with administrative holds</w:t>
            </w:r>
          </w:p>
        </w:tc>
      </w:tr>
      <w:tr w:rsidR="00226DA5" w:rsidRPr="0079524A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</w:rPr>
            </w:pP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 xml:space="preserve">Conversion Rate of Uninsured </w:t>
            </w: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 xml:space="preserve">Patients to Third Party Funding (TPF) </w:t>
            </w:r>
            <w:r w:rsidRPr="0079524A">
              <w:rPr>
                <w:rFonts w:asciiTheme="majorHAnsi" w:eastAsia="Times New Roman" w:hAnsiTheme="majorHAnsi" w:cstheme="majorHAnsi"/>
                <w:color w:val="333E48"/>
                <w:kern w:val="24"/>
              </w:rPr>
              <w:t>Source</w:t>
            </w:r>
          </w:p>
        </w:tc>
        <w:tc>
          <w:tcPr>
            <w:tcW w:w="5826" w:type="dxa"/>
          </w:tcPr>
          <w:p w:rsidR="00226DA5" w:rsidRPr="0079524A" w:rsidRDefault="00226DA5" w:rsidP="00226DA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79524A">
              <w:rPr>
                <w:rFonts w:asciiTheme="majorHAnsi" w:hAnsiTheme="majorHAnsi" w:cstheme="majorHAnsi"/>
                <w:u w:val="single"/>
              </w:rPr>
              <w:t xml:space="preserve">Converted </w:t>
            </w:r>
            <w:r>
              <w:rPr>
                <w:rFonts w:asciiTheme="majorHAnsi" w:hAnsiTheme="majorHAnsi" w:cstheme="majorHAnsi"/>
                <w:u w:val="single"/>
              </w:rPr>
              <w:t xml:space="preserve">Uninsured </w:t>
            </w:r>
            <w:r w:rsidRPr="0079524A">
              <w:rPr>
                <w:rFonts w:asciiTheme="majorHAnsi" w:hAnsiTheme="majorHAnsi" w:cstheme="majorHAnsi"/>
                <w:u w:val="single"/>
              </w:rPr>
              <w:t>to Third-Party Funding Source</w:t>
            </w:r>
          </w:p>
          <w:p w:rsidR="00226DA5" w:rsidRPr="0079524A" w:rsidRDefault="00226DA5" w:rsidP="00226DA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Uninsured (IP Discharges + HOPD Encounters)</w:t>
            </w:r>
          </w:p>
        </w:tc>
        <w:tc>
          <w:tcPr>
            <w:tcW w:w="2772" w:type="dxa"/>
          </w:tcPr>
          <w:p w:rsidR="00226DA5" w:rsidRPr="00261ED3" w:rsidRDefault="00226DA5" w:rsidP="00226DA5">
            <w:pPr>
              <w:rPr>
                <w:rFonts w:asciiTheme="majorHAnsi" w:hAnsiTheme="majorHAnsi" w:cstheme="majorHAnsi"/>
              </w:rPr>
            </w:pPr>
          </w:p>
          <w:p w:rsidR="00226DA5" w:rsidRDefault="00226DA5" w:rsidP="00226DA5">
            <w:pPr>
              <w:rPr>
                <w:rFonts w:asciiTheme="majorHAnsi" w:hAnsiTheme="majorHAnsi" w:cstheme="majorHAnsi"/>
              </w:rPr>
            </w:pPr>
            <w:r w:rsidRPr="0013470F">
              <w:rPr>
                <w:rFonts w:asciiTheme="majorHAnsi" w:hAnsiTheme="majorHAnsi" w:cstheme="majorHAnsi"/>
              </w:rPr>
              <w:t>Conversion only counted when coverage is confirmed. TPF source only included.  Important assumptions: please make sure that the TPF source was ID'd at service.  Registration error corrections would not qualify.</w:t>
            </w:r>
          </w:p>
          <w:p w:rsidR="00226DA5" w:rsidRPr="0013470F" w:rsidRDefault="00226DA5" w:rsidP="00226D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2" w:type="dxa"/>
          </w:tcPr>
          <w:p w:rsidR="00226DA5" w:rsidRPr="0013470F" w:rsidRDefault="00226DA5" w:rsidP="00226DA5">
            <w:p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13470F">
              <w:rPr>
                <w:rFonts w:eastAsia="Times New Roman" w:cs="Arial"/>
                <w:szCs w:val="18"/>
              </w:rPr>
              <w:t>Please count IP TPF conversion (no time restriction) and OP/ED post discharge conversion, self-pay to Medicaid newb</w:t>
            </w:r>
            <w:r w:rsidR="00F02D1C">
              <w:rPr>
                <w:rFonts w:eastAsia="Times New Roman" w:cs="Arial"/>
                <w:szCs w:val="18"/>
              </w:rPr>
              <w:t>orn where maternal has Medicaid</w:t>
            </w:r>
          </w:p>
        </w:tc>
        <w:tc>
          <w:tcPr>
            <w:tcW w:w="2133" w:type="dxa"/>
          </w:tcPr>
          <w:p w:rsidR="00226DA5" w:rsidRPr="00EA6CED" w:rsidRDefault="00226DA5" w:rsidP="00226DA5">
            <w:pPr>
              <w:pStyle w:val="ListParagraph"/>
              <w:spacing w:before="60"/>
              <w:ind w:left="0"/>
              <w:rPr>
                <w:rFonts w:eastAsia="Times New Roman" w:cs="Arial"/>
              </w:rPr>
            </w:pPr>
            <w:r w:rsidRPr="0013470F">
              <w:rPr>
                <w:rFonts w:eastAsia="Times New Roman" w:cs="Arial"/>
              </w:rPr>
              <w:t>Unconfirmed conversions, such as pending Medicaid approval</w:t>
            </w:r>
          </w:p>
        </w:tc>
      </w:tr>
      <w:tr w:rsidR="00226DA5" w:rsidRPr="0079524A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79524A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</w:rPr>
            </w:pP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Cost to Collect</w:t>
            </w:r>
          </w:p>
        </w:tc>
        <w:tc>
          <w:tcPr>
            <w:tcW w:w="5826" w:type="dxa"/>
          </w:tcPr>
          <w:p w:rsidR="00226DA5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</w:pPr>
            <w:r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  <w:t>Total Revenue Cycle Cost</w:t>
            </w:r>
          </w:p>
          <w:p w:rsidR="00226DA5" w:rsidRPr="00A0394E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A0394E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Total patient service cash collected</w:t>
            </w:r>
          </w:p>
        </w:tc>
        <w:tc>
          <w:tcPr>
            <w:tcW w:w="2772" w:type="dxa"/>
          </w:tcPr>
          <w:p w:rsidR="00226DA5" w:rsidRDefault="00226DA5" w:rsidP="00226DA5">
            <w:pPr>
              <w:spacing w:line="276" w:lineRule="auto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Please include revenue cycle c</w:t>
            </w:r>
            <w:r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osts including: salaries, subscriptions, any outsourcing, services, software update related, any bolt</w:t>
            </w:r>
            <w:r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-ons including related staffing</w:t>
            </w:r>
            <w:r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 xml:space="preserve">, IT op ex (pertaining to rev cycle), </w:t>
            </w:r>
            <w:r w:rsidR="00F02D1C"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>and records</w:t>
            </w:r>
            <w:r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 xml:space="preserve">/contingency/transaction fees. </w:t>
            </w:r>
          </w:p>
          <w:p w:rsidR="00226DA5" w:rsidRPr="00A0394E" w:rsidRDefault="00226DA5" w:rsidP="00226DA5">
            <w:pPr>
              <w:spacing w:line="276" w:lineRule="auto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  <w:r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3470F">
              <w:rPr>
                <w:rFonts w:asciiTheme="majorHAnsi" w:eastAsia="Times New Roman" w:hAnsiTheme="majorHAnsi" w:cstheme="majorHAnsi"/>
                <w:i/>
                <w:iCs/>
                <w:color w:val="333E48"/>
                <w:kern w:val="24"/>
              </w:rPr>
              <w:t>Patient service cash collected</w:t>
            </w:r>
            <w:r w:rsidRPr="0013470F"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  <w:t xml:space="preserve"> refers the total patient service cash collected for the reporting month, net of refunds.</w:t>
            </w:r>
          </w:p>
        </w:tc>
        <w:tc>
          <w:tcPr>
            <w:tcW w:w="2332" w:type="dxa"/>
          </w:tcPr>
          <w:p w:rsidR="00226DA5" w:rsidRPr="0013470F" w:rsidRDefault="00DE13D1" w:rsidP="00DE13D1">
            <w:pPr>
              <w:rPr>
                <w:rFonts w:asciiTheme="minorHAnsi" w:eastAsia="Times New Roman" w:hAnsiTheme="minorHAnsi" w:cs="Arial"/>
                <w:szCs w:val="18"/>
              </w:rPr>
            </w:pPr>
            <w:r w:rsidRPr="00DE13D1">
              <w:rPr>
                <w:rFonts w:asciiTheme="minorHAnsi" w:eastAsia="Times New Roman" w:hAnsiTheme="minorHAnsi" w:cs="Arial"/>
                <w:szCs w:val="18"/>
              </w:rPr>
              <w:t>Please include costs and related expenses associated with the following functions: Eligib</w:t>
            </w:r>
            <w:r>
              <w:rPr>
                <w:rFonts w:asciiTheme="minorHAnsi" w:eastAsia="Times New Roman" w:hAnsiTheme="minorHAnsi" w:cs="Arial"/>
                <w:szCs w:val="18"/>
              </w:rPr>
              <w:t xml:space="preserve">ility/ins/Medicaid eligibility, 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verification, cashiers, central sched</w:t>
            </w:r>
            <w:r>
              <w:rPr>
                <w:rFonts w:asciiTheme="minorHAnsi" w:eastAsia="Times New Roman" w:hAnsiTheme="minorHAnsi" w:cs="Arial"/>
                <w:szCs w:val="18"/>
              </w:rPr>
              <w:t>uling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, pre-reg</w:t>
            </w:r>
            <w:r>
              <w:rPr>
                <w:rFonts w:asciiTheme="minorHAnsi" w:eastAsia="Times New Roman" w:hAnsiTheme="minorHAnsi" w:cs="Arial"/>
                <w:szCs w:val="18"/>
              </w:rPr>
              <w:t>istration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, admit/reg</w:t>
            </w:r>
            <w:r>
              <w:rPr>
                <w:rFonts w:asciiTheme="minorHAnsi" w:eastAsia="Times New Roman" w:hAnsiTheme="minorHAnsi" w:cs="Arial"/>
                <w:szCs w:val="18"/>
              </w:rPr>
              <w:t>istration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, auth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>orization</w:t>
            </w:r>
            <w:r>
              <w:rPr>
                <w:rFonts w:asciiTheme="minorHAnsi" w:eastAsia="Times New Roman" w:hAnsiTheme="minorHAnsi" w:cs="Arial"/>
                <w:szCs w:val="18"/>
              </w:rPr>
              <w:t>/pre-cert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>ification</w:t>
            </w:r>
            <w:r>
              <w:rPr>
                <w:rFonts w:asciiTheme="minorHAnsi" w:eastAsia="Times New Roman" w:hAnsiTheme="minorHAnsi" w:cs="Arial"/>
                <w:szCs w:val="18"/>
              </w:rPr>
              <w:t xml:space="preserve">, financial clearance, financial 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counseling, billing/collections, denials</w:t>
            </w:r>
            <w:r>
              <w:rPr>
                <w:rFonts w:asciiTheme="minorHAnsi" w:eastAsia="Times New Roman" w:hAnsiTheme="minorHAnsi" w:cs="Arial"/>
                <w:szCs w:val="18"/>
              </w:rPr>
              <w:t xml:space="preserve">, customer 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service, subscriptions, collection fees (agency), charge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 xml:space="preserve"> 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>master/rev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>enue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 xml:space="preserve"> integrity, cash application, payment variances, health info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>rmation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t xml:space="preserve"> (HIM) costs, transcript, coding, CDI, patient service payments (ins. &amp; pat. pay), patient payment/bad debt recovery                                                       </w:t>
            </w:r>
            <w:r w:rsidRPr="00DE13D1">
              <w:rPr>
                <w:rFonts w:asciiTheme="minorHAnsi" w:eastAsia="Times New Roman" w:hAnsiTheme="minorHAnsi" w:cs="Arial"/>
                <w:szCs w:val="18"/>
              </w:rPr>
              <w:lastRenderedPageBreak/>
              <w:t>DSH &amp; IME (Medicare) payments</w:t>
            </w:r>
          </w:p>
        </w:tc>
        <w:tc>
          <w:tcPr>
            <w:tcW w:w="2133" w:type="dxa"/>
          </w:tcPr>
          <w:p w:rsidR="00226DA5" w:rsidRPr="0013470F" w:rsidRDefault="00E54E8E" w:rsidP="00226DA5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szCs w:val="18"/>
              </w:rPr>
            </w:pPr>
            <w:r w:rsidRPr="00E54E8E">
              <w:rPr>
                <w:rFonts w:asciiTheme="minorHAnsi" w:eastAsia="Times New Roman" w:hAnsiTheme="minorHAnsi" w:cs="Arial"/>
                <w:szCs w:val="18"/>
              </w:rPr>
              <w:lastRenderedPageBreak/>
              <w:t>Hard IT &amp; associated FTE support for: hardware, licensing, core HIS and PAS, servers, hire/rent/lease, building/physical space and related costs, adjunct/settlement pay ie; DGME, Medicaid DSH, capitated payment, pass through payments (Medicare), outside revenue sources like gift store, cafeteria, ambulance, PAC services, and physician practices/clin</w:t>
            </w:r>
            <w:r w:rsidR="00F02D1C">
              <w:rPr>
                <w:rFonts w:asciiTheme="minorHAnsi" w:eastAsia="Times New Roman" w:hAnsiTheme="minorHAnsi" w:cs="Arial"/>
                <w:szCs w:val="18"/>
              </w:rPr>
              <w:t>ics unless Medicare prov. based</w:t>
            </w:r>
          </w:p>
        </w:tc>
      </w:tr>
      <w:tr w:rsidR="00DE13D1" w:rsidRPr="0079524A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DE13D1" w:rsidRPr="0079524A" w:rsidRDefault="00DE13D1" w:rsidP="00DE13D1">
            <w:pPr>
              <w:rPr>
                <w:rFonts w:asciiTheme="majorHAnsi" w:eastAsia="Times New Roman" w:hAnsiTheme="majorHAnsi" w:cstheme="majorHAnsi"/>
                <w:color w:val="333E48"/>
                <w:kern w:val="24"/>
              </w:rPr>
            </w:pPr>
            <w:r>
              <w:rPr>
                <w:rFonts w:asciiTheme="majorHAnsi" w:eastAsia="Times New Roman" w:hAnsiTheme="majorHAnsi" w:cstheme="majorHAnsi"/>
                <w:color w:val="333E48"/>
                <w:kern w:val="24"/>
              </w:rPr>
              <w:t>Cost to Collect in Patient Access</w:t>
            </w:r>
          </w:p>
        </w:tc>
        <w:tc>
          <w:tcPr>
            <w:tcW w:w="5826" w:type="dxa"/>
          </w:tcPr>
          <w:p w:rsidR="00DE13D1" w:rsidRPr="0079524A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u w:val="single"/>
              </w:rPr>
            </w:pPr>
          </w:p>
        </w:tc>
        <w:tc>
          <w:tcPr>
            <w:tcW w:w="2772" w:type="dxa"/>
          </w:tcPr>
          <w:p w:rsidR="00DE13D1" w:rsidRPr="001F62DF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</w:rPr>
            </w:pPr>
          </w:p>
        </w:tc>
        <w:tc>
          <w:tcPr>
            <w:tcW w:w="2332" w:type="dxa"/>
          </w:tcPr>
          <w:p w:rsidR="00DE13D1" w:rsidRPr="00F02D1C" w:rsidRDefault="00DE13D1" w:rsidP="00DE13D1">
            <w:pPr>
              <w:rPr>
                <w:rFonts w:ascii="Arial" w:hAnsi="Arial" w:cs="Arial"/>
                <w:color w:val="333E48"/>
                <w:szCs w:val="18"/>
              </w:rPr>
            </w:pPr>
            <w:r w:rsidRPr="00F02D1C">
              <w:rPr>
                <w:rFonts w:ascii="Arial" w:hAnsi="Arial" w:cs="Arial"/>
                <w:color w:val="333E48"/>
                <w:szCs w:val="18"/>
              </w:rPr>
              <w:t>Include salaries + fringe benefits, any outsourcing, purchased services, software update/maintenance costs, bolt-on application expenses (i.e. insurance verification) and their associated support</w:t>
            </w:r>
            <w:r w:rsidR="00F02D1C">
              <w:rPr>
                <w:rFonts w:ascii="Arial" w:hAnsi="Arial" w:cs="Arial"/>
                <w:color w:val="333E48"/>
                <w:szCs w:val="18"/>
              </w:rPr>
              <w:t xml:space="preserve"> staff, IT operational expenses</w:t>
            </w:r>
          </w:p>
        </w:tc>
        <w:tc>
          <w:tcPr>
            <w:tcW w:w="2133" w:type="dxa"/>
          </w:tcPr>
          <w:p w:rsidR="00DE13D1" w:rsidRPr="00F02D1C" w:rsidRDefault="00DE13D1" w:rsidP="00DE13D1">
            <w:pPr>
              <w:rPr>
                <w:rFonts w:ascii="Arial" w:hAnsi="Arial" w:cs="Arial"/>
                <w:color w:val="333E48"/>
                <w:szCs w:val="18"/>
              </w:rPr>
            </w:pPr>
            <w:r w:rsidRPr="00F02D1C">
              <w:rPr>
                <w:rFonts w:ascii="Arial" w:hAnsi="Arial" w:cs="Arial"/>
                <w:color w:val="333E48"/>
                <w:szCs w:val="18"/>
              </w:rPr>
              <w:t xml:space="preserve">IT Hard costs, hardware, licensing fees, core HIS and PAS, services and any FTEs that support these.  Lease/rent expenses.  Physical space costs including utilities, maintenance, </w:t>
            </w:r>
            <w:r w:rsidR="00F02D1C" w:rsidRPr="00F02D1C">
              <w:rPr>
                <w:rFonts w:ascii="Arial" w:hAnsi="Arial" w:cs="Arial"/>
                <w:color w:val="333E48"/>
                <w:szCs w:val="18"/>
              </w:rPr>
              <w:t>and depreciation</w:t>
            </w:r>
          </w:p>
        </w:tc>
      </w:tr>
      <w:tr w:rsidR="00DE13D1" w:rsidRPr="00F02D1C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DE13D1" w:rsidRPr="00F02D1C" w:rsidRDefault="00DE13D1" w:rsidP="00DE13D1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Cost to Collect in Mid-Cycle</w:t>
            </w:r>
          </w:p>
        </w:tc>
        <w:tc>
          <w:tcPr>
            <w:tcW w:w="5826" w:type="dxa"/>
          </w:tcPr>
          <w:p w:rsidR="00DE13D1" w:rsidRPr="00F02D1C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DE13D1" w:rsidRPr="00F02D1C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</w:p>
        </w:tc>
        <w:tc>
          <w:tcPr>
            <w:tcW w:w="2332" w:type="dxa"/>
          </w:tcPr>
          <w:p w:rsidR="00DE13D1" w:rsidRPr="00F02D1C" w:rsidRDefault="00DE13D1" w:rsidP="00DE13D1">
            <w:pPr>
              <w:rPr>
                <w:rFonts w:cs="Arial"/>
                <w:color w:val="333E48"/>
                <w:szCs w:val="18"/>
              </w:rPr>
            </w:pPr>
            <w:r w:rsidRPr="00F02D1C">
              <w:rPr>
                <w:rFonts w:cs="Arial"/>
                <w:color w:val="333E48"/>
                <w:szCs w:val="18"/>
              </w:rPr>
              <w:t>Include salaries + fringe benefits, any outsourcing, purchased services, software update/maintenance costs, bolt-on application cost + related</w:t>
            </w:r>
            <w:r w:rsidR="00F02D1C">
              <w:rPr>
                <w:rFonts w:cs="Arial"/>
                <w:color w:val="333E48"/>
                <w:szCs w:val="18"/>
              </w:rPr>
              <w:t xml:space="preserve"> staffing, IT op costs, records</w:t>
            </w:r>
          </w:p>
        </w:tc>
        <w:tc>
          <w:tcPr>
            <w:tcW w:w="2133" w:type="dxa"/>
          </w:tcPr>
          <w:p w:rsidR="00DE13D1" w:rsidRPr="00F02D1C" w:rsidRDefault="00DE13D1" w:rsidP="00DE13D1">
            <w:pPr>
              <w:rPr>
                <w:rFonts w:cs="Arial"/>
                <w:color w:val="333E48"/>
                <w:szCs w:val="18"/>
              </w:rPr>
            </w:pPr>
            <w:r w:rsidRPr="00F02D1C">
              <w:rPr>
                <w:rFonts w:cs="Arial"/>
                <w:color w:val="333E48"/>
                <w:szCs w:val="18"/>
              </w:rPr>
              <w:t xml:space="preserve">IT Hard costs, hardware, licensing fees, core HIS and PAS, services and any FTEs that support these.  Lease/rent expenses.  Physical space costs including utilities, maintenance, </w:t>
            </w:r>
            <w:r w:rsidR="00F02D1C" w:rsidRPr="00F02D1C">
              <w:rPr>
                <w:rFonts w:cs="Arial"/>
                <w:color w:val="333E48"/>
                <w:szCs w:val="18"/>
              </w:rPr>
              <w:t>and depreciation</w:t>
            </w:r>
          </w:p>
        </w:tc>
      </w:tr>
      <w:tr w:rsidR="00DE13D1" w:rsidRPr="00F02D1C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DE13D1" w:rsidRPr="00F02D1C" w:rsidRDefault="00E54E8E" w:rsidP="00DE13D1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Cost to Collect in Business Office</w:t>
            </w:r>
          </w:p>
        </w:tc>
        <w:tc>
          <w:tcPr>
            <w:tcW w:w="5826" w:type="dxa"/>
          </w:tcPr>
          <w:p w:rsidR="00DE13D1" w:rsidRPr="00F02D1C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DE13D1" w:rsidRPr="00F02D1C" w:rsidRDefault="00DE13D1" w:rsidP="00DE13D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</w:p>
        </w:tc>
        <w:tc>
          <w:tcPr>
            <w:tcW w:w="2332" w:type="dxa"/>
          </w:tcPr>
          <w:p w:rsidR="00DE13D1" w:rsidRPr="00F02D1C" w:rsidRDefault="00DE13D1" w:rsidP="00DE13D1">
            <w:pPr>
              <w:rPr>
                <w:rFonts w:ascii="Arial" w:hAnsi="Arial" w:cs="Arial"/>
                <w:color w:val="333E48"/>
                <w:szCs w:val="18"/>
              </w:rPr>
            </w:pPr>
            <w:r w:rsidRPr="00F02D1C">
              <w:rPr>
                <w:rFonts w:ascii="Arial" w:hAnsi="Arial" w:cs="Arial"/>
                <w:color w:val="333E48"/>
                <w:szCs w:val="18"/>
              </w:rPr>
              <w:t>Include salaries + fringe benefits, subscriptions, outsourcing, collection agency fees, purchased services, software update/maintenance costs, bolt-on apps + related staffing, IT op costs, record</w:t>
            </w:r>
            <w:r w:rsidR="00F02D1C">
              <w:rPr>
                <w:rFonts w:ascii="Arial" w:hAnsi="Arial" w:cs="Arial"/>
                <w:color w:val="333E48"/>
                <w:szCs w:val="18"/>
              </w:rPr>
              <w:t>s, contingency/transaction fees</w:t>
            </w:r>
          </w:p>
        </w:tc>
        <w:tc>
          <w:tcPr>
            <w:tcW w:w="2133" w:type="dxa"/>
          </w:tcPr>
          <w:p w:rsidR="00DE13D1" w:rsidRPr="00F02D1C" w:rsidRDefault="00DE13D1" w:rsidP="00DE13D1">
            <w:pPr>
              <w:rPr>
                <w:rFonts w:ascii="Arial" w:hAnsi="Arial" w:cs="Arial"/>
                <w:color w:val="333E48"/>
                <w:szCs w:val="18"/>
              </w:rPr>
            </w:pPr>
            <w:r w:rsidRPr="00F02D1C">
              <w:rPr>
                <w:rFonts w:ascii="Arial" w:hAnsi="Arial" w:cs="Arial"/>
                <w:color w:val="333E48"/>
                <w:szCs w:val="18"/>
              </w:rPr>
              <w:t>IT hard costs: hardware, licensing fees, core HIS and PAS, services and any FTEs that support these.  Lease/rent expenses.  Physical space costs including utilities</w:t>
            </w:r>
            <w:r w:rsidR="00F02D1C">
              <w:rPr>
                <w:rFonts w:ascii="Arial" w:hAnsi="Arial" w:cs="Arial"/>
                <w:color w:val="333E48"/>
                <w:szCs w:val="18"/>
              </w:rPr>
              <w:t>, maintenance, and depreciation</w:t>
            </w:r>
          </w:p>
        </w:tc>
      </w:tr>
      <w:tr w:rsidR="00226DA5" w:rsidRPr="00F02D1C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</w:tcPr>
          <w:p w:rsidR="00226DA5" w:rsidRPr="00F02D1C" w:rsidRDefault="00226DA5" w:rsidP="00D60BEA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Denial Write Offs as a Percentage of Net Patient Revenue</w:t>
            </w:r>
          </w:p>
        </w:tc>
        <w:tc>
          <w:tcPr>
            <w:tcW w:w="5826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Dollar Amount Written Off as Denials</w:t>
            </w:r>
          </w:p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Net Patient Revenue</w:t>
            </w:r>
          </w:p>
        </w:tc>
        <w:tc>
          <w:tcPr>
            <w:tcW w:w="2772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332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133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</w:p>
        </w:tc>
      </w:tr>
      <w:tr w:rsidR="00226DA5" w:rsidRPr="00F02D1C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615" w:type="dxa"/>
            <w:hideMark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auto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DNFB (Discharged Not Final Billed) Days</w:t>
            </w:r>
          </w:p>
        </w:tc>
        <w:tc>
          <w:tcPr>
            <w:tcW w:w="5826" w:type="dxa"/>
            <w:hideMark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Dollar Amount in Accounts Discharged Not Final Billed</w:t>
            </w:r>
          </w:p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Average Daily Net Patient Revenue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332" w:type="dxa"/>
          </w:tcPr>
          <w:p w:rsidR="00226DA5" w:rsidRPr="00F02D1C" w:rsidRDefault="00226DA5" w:rsidP="00226DA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szCs w:val="18"/>
              </w:rPr>
              <w:t>Recurring accounts (i.e. interim bills) as long as they have been discharged but not final billed</w:t>
            </w:r>
          </w:p>
          <w:p w:rsidR="00226DA5" w:rsidRPr="00F02D1C" w:rsidRDefault="00226DA5" w:rsidP="00226DA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szCs w:val="18"/>
              </w:rPr>
              <w:lastRenderedPageBreak/>
              <w:t>Accounts discharged and held during a system “suspense period”</w:t>
            </w:r>
          </w:p>
          <w:p w:rsidR="00226DA5" w:rsidRPr="00F02D1C" w:rsidRDefault="00226DA5" w:rsidP="00226DA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szCs w:val="18"/>
              </w:rPr>
              <w:t>Ambulatory services charged but not final billed (held in system suspense)</w:t>
            </w:r>
          </w:p>
        </w:tc>
        <w:tc>
          <w:tcPr>
            <w:tcW w:w="2133" w:type="dxa"/>
          </w:tcPr>
          <w:p w:rsidR="00226DA5" w:rsidRPr="00F02D1C" w:rsidRDefault="00226DA5" w:rsidP="00226DA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lastRenderedPageBreak/>
              <w:t>In-house accounts</w:t>
            </w:r>
          </w:p>
          <w:p w:rsidR="00226DA5" w:rsidRPr="00F02D1C" w:rsidRDefault="00226DA5" w:rsidP="00226DA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 xml:space="preserve">Accounts in FBNS (Final Billed Not </w:t>
            </w:r>
            <w:r w:rsidRPr="00F02D1C">
              <w:rPr>
                <w:rFonts w:eastAsia="Times New Roman" w:cs="Arial"/>
                <w:szCs w:val="18"/>
              </w:rPr>
              <w:lastRenderedPageBreak/>
              <w:t>Submitted to Payer)</w:t>
            </w:r>
          </w:p>
          <w:p w:rsidR="00226DA5" w:rsidRPr="00F02D1C" w:rsidRDefault="00226DA5" w:rsidP="00226DA5">
            <w:pPr>
              <w:spacing w:before="60"/>
              <w:rPr>
                <w:rFonts w:eastAsia="Times New Roman" w:cs="Arial"/>
                <w:szCs w:val="18"/>
              </w:rPr>
            </w:pPr>
          </w:p>
        </w:tc>
      </w:tr>
      <w:tr w:rsidR="00226DA5" w:rsidRPr="00F02D1C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1615" w:type="dxa"/>
            <w:hideMark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auto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lastRenderedPageBreak/>
              <w:t>DNFC (Discharged Not Final Coded) Days</w:t>
            </w:r>
          </w:p>
        </w:tc>
        <w:tc>
          <w:tcPr>
            <w:tcW w:w="5826" w:type="dxa"/>
            <w:hideMark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Dollar Amount in Accounts Discharged Not Final Coded</w:t>
            </w:r>
          </w:p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Average Daily Net Patient Revenue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332" w:type="dxa"/>
          </w:tcPr>
          <w:p w:rsidR="00226DA5" w:rsidRPr="00F02D1C" w:rsidRDefault="00226DA5" w:rsidP="00226DA5">
            <w:pPr>
              <w:spacing w:before="60"/>
              <w:jc w:val="center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N/A</w:t>
            </w:r>
          </w:p>
        </w:tc>
        <w:tc>
          <w:tcPr>
            <w:tcW w:w="2133" w:type="dxa"/>
          </w:tcPr>
          <w:p w:rsidR="00226DA5" w:rsidRPr="00F02D1C" w:rsidRDefault="00226DA5" w:rsidP="00226DA5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In-house accounts</w:t>
            </w:r>
          </w:p>
          <w:p w:rsidR="00226DA5" w:rsidRPr="00F02D1C" w:rsidRDefault="00226DA5" w:rsidP="00226DA5">
            <w:pPr>
              <w:pStyle w:val="ListParagraph"/>
              <w:numPr>
                <w:ilvl w:val="0"/>
                <w:numId w:val="22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Accounts with administrative holds</w:t>
            </w:r>
          </w:p>
        </w:tc>
      </w:tr>
      <w:tr w:rsidR="00226DA5" w:rsidRPr="00F02D1C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tcW w:w="1615" w:type="dxa"/>
          </w:tcPr>
          <w:p w:rsidR="00226DA5" w:rsidRPr="00F02D1C" w:rsidRDefault="00226DA5" w:rsidP="00D60BEA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Initial Denials as a Percentage of Outstanding AR</w:t>
            </w:r>
          </w:p>
        </w:tc>
        <w:tc>
          <w:tcPr>
            <w:tcW w:w="5826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Dollar Amount in Initial Denials</w:t>
            </w:r>
          </w:p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Dollar Amount in Accounts Receivable</w:t>
            </w:r>
          </w:p>
        </w:tc>
        <w:tc>
          <w:tcPr>
            <w:tcW w:w="2772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</w:p>
        </w:tc>
        <w:tc>
          <w:tcPr>
            <w:tcW w:w="2332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133" w:type="dxa"/>
          </w:tcPr>
          <w:p w:rsidR="00226DA5" w:rsidRPr="00F02D1C" w:rsidRDefault="00226DA5" w:rsidP="00D60BE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</w:tr>
      <w:tr w:rsidR="00226DA5" w:rsidRPr="00F02D1C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1615" w:type="dxa"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Net Days in Accounts Receivable</w:t>
            </w:r>
          </w:p>
        </w:tc>
        <w:tc>
          <w:tcPr>
            <w:tcW w:w="5826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Net Dollar Amount in Accounts Receivable</w:t>
            </w:r>
          </w:p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Average Daily Net Patient Revenue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332" w:type="dxa"/>
          </w:tcPr>
          <w:p w:rsidR="00226DA5" w:rsidRPr="00F02D1C" w:rsidRDefault="00226DA5" w:rsidP="00226DA5">
            <w:p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Includes A/R outsourced to third-party company, not classified as bad debt, Medicare DSH, A/R tied to third-party settlements</w:t>
            </w:r>
          </w:p>
        </w:tc>
        <w:tc>
          <w:tcPr>
            <w:tcW w:w="2133" w:type="dxa"/>
          </w:tcPr>
          <w:p w:rsidR="00226DA5" w:rsidRPr="00F02D1C" w:rsidRDefault="00226DA5" w:rsidP="003344E0">
            <w:p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Excludes third party settlements include DSH, DGME, Non-pt A/R; 340B (if not treated as Pt receivable in PAS), cost report related settlements, state/county subsidies, ambulance, retail pharmacy, PAC and clinic, unless cli</w:t>
            </w:r>
            <w:r w:rsidR="00F02D1C">
              <w:rPr>
                <w:rFonts w:eastAsia="Times New Roman" w:cs="Arial"/>
                <w:szCs w:val="18"/>
              </w:rPr>
              <w:t>nic treated as provider-based, c</w:t>
            </w:r>
            <w:r w:rsidRPr="00F02D1C">
              <w:rPr>
                <w:rFonts w:eastAsia="Times New Roman" w:cs="Arial"/>
                <w:szCs w:val="18"/>
              </w:rPr>
              <w:t xml:space="preserve">apitation or revenue tied to risk based payments. </w:t>
            </w:r>
          </w:p>
        </w:tc>
      </w:tr>
      <w:tr w:rsidR="00226DA5" w:rsidRPr="00F02D1C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tcW w:w="1615" w:type="dxa"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Outstanding AR in Active Denials</w:t>
            </w:r>
          </w:p>
        </w:tc>
        <w:tc>
          <w:tcPr>
            <w:tcW w:w="5826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See inclusion and exclusion criteria below.</w:t>
            </w:r>
          </w:p>
        </w:tc>
        <w:tc>
          <w:tcPr>
            <w:tcW w:w="2332" w:type="dxa"/>
          </w:tcPr>
          <w:p w:rsidR="00226DA5" w:rsidRPr="00F02D1C" w:rsidRDefault="00226DA5" w:rsidP="00226DA5">
            <w:pPr>
              <w:pStyle w:val="ListParagraph"/>
              <w:numPr>
                <w:ilvl w:val="0"/>
                <w:numId w:val="24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Insurance Balances</w:t>
            </w:r>
          </w:p>
          <w:p w:rsidR="00226DA5" w:rsidRPr="00F02D1C" w:rsidRDefault="00226DA5" w:rsidP="00226DA5">
            <w:pPr>
              <w:pStyle w:val="ListParagraph"/>
              <w:spacing w:before="60"/>
              <w:rPr>
                <w:rFonts w:eastAsia="Times New Roman" w:cs="Arial"/>
                <w:szCs w:val="18"/>
              </w:rPr>
            </w:pPr>
          </w:p>
        </w:tc>
        <w:tc>
          <w:tcPr>
            <w:tcW w:w="2133" w:type="dxa"/>
          </w:tcPr>
          <w:p w:rsidR="00226DA5" w:rsidRPr="00F02D1C" w:rsidRDefault="00226DA5" w:rsidP="00226DA5">
            <w:pPr>
              <w:pStyle w:val="ListParagraph"/>
              <w:numPr>
                <w:ilvl w:val="0"/>
                <w:numId w:val="33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Self-pay</w:t>
            </w:r>
          </w:p>
          <w:p w:rsidR="00226DA5" w:rsidRPr="00F02D1C" w:rsidRDefault="00226DA5" w:rsidP="00226DA5">
            <w:pPr>
              <w:pStyle w:val="ListParagraph"/>
              <w:numPr>
                <w:ilvl w:val="0"/>
                <w:numId w:val="33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In-house and unbilled accounts</w:t>
            </w:r>
          </w:p>
        </w:tc>
      </w:tr>
      <w:tr w:rsidR="00226DA5" w:rsidRPr="00F02D1C" w:rsidTr="00DE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1615" w:type="dxa"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auto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 xml:space="preserve">Point of Service Collections as a Share of Net Patient Revenue </w:t>
            </w:r>
          </w:p>
        </w:tc>
        <w:tc>
          <w:tcPr>
            <w:tcW w:w="5826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  <w:u w:val="single"/>
              </w:rPr>
              <w:t>Total Dollar Amount Collected at Point of Service</w:t>
            </w:r>
          </w:p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Net Patient Revenue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iCs/>
                <w:color w:val="333E48"/>
                <w:kern w:val="24"/>
                <w:szCs w:val="18"/>
              </w:rPr>
              <w:t>N/A</w:t>
            </w:r>
          </w:p>
        </w:tc>
        <w:tc>
          <w:tcPr>
            <w:tcW w:w="2332" w:type="dxa"/>
          </w:tcPr>
          <w:p w:rsidR="00226DA5" w:rsidRPr="00F02D1C" w:rsidRDefault="00226DA5" w:rsidP="00226DA5">
            <w:pPr>
              <w:pStyle w:val="ListParagraph"/>
              <w:numPr>
                <w:ilvl w:val="0"/>
                <w:numId w:val="24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 xml:space="preserve">Self-pay payments and deductibles </w:t>
            </w:r>
          </w:p>
          <w:p w:rsidR="00226DA5" w:rsidRPr="00F02D1C" w:rsidRDefault="00226DA5" w:rsidP="00226DA5">
            <w:pPr>
              <w:pStyle w:val="ListParagraph"/>
              <w:numPr>
                <w:ilvl w:val="0"/>
                <w:numId w:val="24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Co-payments</w:t>
            </w:r>
          </w:p>
          <w:p w:rsidR="00226DA5" w:rsidRPr="00F02D1C" w:rsidRDefault="00226DA5" w:rsidP="00226DA5">
            <w:pPr>
              <w:pStyle w:val="ListParagraph"/>
              <w:numPr>
                <w:ilvl w:val="0"/>
                <w:numId w:val="24"/>
              </w:numPr>
              <w:spacing w:before="60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lastRenderedPageBreak/>
              <w:t>Co-insurance from commercial patients</w:t>
            </w:r>
          </w:p>
        </w:tc>
        <w:tc>
          <w:tcPr>
            <w:tcW w:w="2133" w:type="dxa"/>
          </w:tcPr>
          <w:p w:rsidR="00226DA5" w:rsidRPr="00F02D1C" w:rsidRDefault="00226DA5" w:rsidP="00226DA5">
            <w:pPr>
              <w:spacing w:before="60"/>
              <w:jc w:val="center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lastRenderedPageBreak/>
              <w:t>N/A</w:t>
            </w:r>
          </w:p>
        </w:tc>
      </w:tr>
      <w:tr w:rsidR="00226DA5" w:rsidRPr="00F02D1C" w:rsidTr="00DE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tcW w:w="1615" w:type="dxa"/>
          </w:tcPr>
          <w:p w:rsidR="00226DA5" w:rsidRPr="00F02D1C" w:rsidRDefault="00226DA5" w:rsidP="00226DA5">
            <w:pPr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</w:pPr>
            <w:r w:rsidRPr="00F02D1C">
              <w:rPr>
                <w:rFonts w:asciiTheme="majorHAnsi" w:eastAsia="Times New Roman" w:hAnsiTheme="majorHAnsi" w:cstheme="majorHAnsi"/>
                <w:color w:val="333E48"/>
                <w:kern w:val="24"/>
                <w:szCs w:val="18"/>
              </w:rPr>
              <w:t>Uninsured Discount</w:t>
            </w:r>
          </w:p>
        </w:tc>
        <w:tc>
          <w:tcPr>
            <w:tcW w:w="5826" w:type="dxa"/>
          </w:tcPr>
          <w:p w:rsidR="00226DA5" w:rsidRPr="00F02D1C" w:rsidRDefault="00226DA5" w:rsidP="00226DA5">
            <w:pPr>
              <w:jc w:val="center"/>
              <w:rPr>
                <w:rFonts w:asciiTheme="majorHAnsi" w:hAnsiTheme="majorHAnsi" w:cstheme="majorHAnsi"/>
                <w:szCs w:val="18"/>
                <w:u w:val="single"/>
              </w:rPr>
            </w:pPr>
            <w:r w:rsidRPr="00F02D1C">
              <w:rPr>
                <w:rFonts w:asciiTheme="majorHAnsi" w:hAnsiTheme="majorHAnsi" w:cstheme="majorHAnsi"/>
                <w:szCs w:val="18"/>
                <w:u w:val="single"/>
              </w:rPr>
              <w:t>Uninsured Discounts (prior to charity care and bad debt)</w:t>
            </w:r>
          </w:p>
          <w:p w:rsidR="00226DA5" w:rsidRPr="00F02D1C" w:rsidRDefault="00226DA5" w:rsidP="00226DA5">
            <w:pPr>
              <w:jc w:val="center"/>
              <w:rPr>
                <w:rFonts w:asciiTheme="majorHAnsi" w:hAnsiTheme="majorHAnsi" w:cstheme="majorHAnsi"/>
                <w:szCs w:val="18"/>
              </w:rPr>
            </w:pPr>
            <w:r w:rsidRPr="00F02D1C">
              <w:rPr>
                <w:rFonts w:asciiTheme="majorHAnsi" w:hAnsiTheme="majorHAnsi" w:cstheme="majorHAnsi"/>
                <w:szCs w:val="18"/>
              </w:rPr>
              <w:t>Gross Patient Service Revenue Statement</w:t>
            </w:r>
          </w:p>
        </w:tc>
        <w:tc>
          <w:tcPr>
            <w:tcW w:w="2772" w:type="dxa"/>
          </w:tcPr>
          <w:p w:rsidR="00226DA5" w:rsidRPr="00F02D1C" w:rsidRDefault="00226DA5" w:rsidP="00226DA5">
            <w:pPr>
              <w:jc w:val="center"/>
              <w:rPr>
                <w:rFonts w:asciiTheme="majorHAnsi" w:hAnsiTheme="majorHAnsi" w:cstheme="majorHAnsi"/>
                <w:szCs w:val="18"/>
              </w:rPr>
            </w:pPr>
            <w:r w:rsidRPr="00F02D1C">
              <w:rPr>
                <w:rFonts w:asciiTheme="majorHAnsi" w:hAnsiTheme="majorHAnsi" w:cstheme="majorHAnsi"/>
                <w:szCs w:val="18"/>
              </w:rPr>
              <w:t>Report uninsured discounts prior to transfer to bad debt.</w:t>
            </w:r>
          </w:p>
          <w:p w:rsidR="00226DA5" w:rsidRPr="00F02D1C" w:rsidRDefault="00226DA5" w:rsidP="00226DA5">
            <w:pPr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2332" w:type="dxa"/>
          </w:tcPr>
          <w:p w:rsidR="00226DA5" w:rsidRPr="00F02D1C" w:rsidRDefault="00226DA5" w:rsidP="00226DA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Any account registered without insurance, except where exclusions apply</w:t>
            </w:r>
          </w:p>
        </w:tc>
        <w:tc>
          <w:tcPr>
            <w:tcW w:w="2133" w:type="dxa"/>
          </w:tcPr>
          <w:p w:rsidR="00226DA5" w:rsidRPr="00F02D1C" w:rsidRDefault="00226DA5" w:rsidP="00226DA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Charity Care</w:t>
            </w:r>
          </w:p>
          <w:p w:rsidR="00226DA5" w:rsidRPr="00F02D1C" w:rsidRDefault="00226DA5" w:rsidP="00226DA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Bad Debt</w:t>
            </w:r>
          </w:p>
          <w:p w:rsidR="00226DA5" w:rsidRPr="00F02D1C" w:rsidRDefault="00226DA5" w:rsidP="00226DA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Discounts to self-pay balance after insurance payment</w:t>
            </w:r>
          </w:p>
          <w:p w:rsidR="00226DA5" w:rsidRPr="00F02D1C" w:rsidRDefault="00226DA5" w:rsidP="00226DA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Cs w:val="18"/>
              </w:rPr>
            </w:pPr>
            <w:r w:rsidRPr="00F02D1C">
              <w:rPr>
                <w:rFonts w:eastAsia="Times New Roman" w:cs="Arial"/>
                <w:szCs w:val="18"/>
              </w:rPr>
              <w:t>Prompt-pay discounts</w:t>
            </w:r>
          </w:p>
        </w:tc>
      </w:tr>
    </w:tbl>
    <w:p w:rsidR="00FA0C5E" w:rsidRPr="00F02D1C" w:rsidRDefault="00FA0C5E" w:rsidP="00856D63">
      <w:pPr>
        <w:pStyle w:val="ABCSectionText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:rsidR="00D83570" w:rsidRPr="00F02D1C" w:rsidRDefault="00D83570" w:rsidP="00226DA5">
      <w:pPr>
        <w:rPr>
          <w:rFonts w:asciiTheme="majorHAnsi" w:hAnsiTheme="majorHAnsi" w:cstheme="majorHAnsi"/>
          <w:sz w:val="18"/>
          <w:szCs w:val="18"/>
        </w:rPr>
      </w:pPr>
    </w:p>
    <w:p w:rsidR="00FA0C5E" w:rsidRPr="00F02D1C" w:rsidRDefault="00FA0C5E" w:rsidP="00856D63">
      <w:pPr>
        <w:pStyle w:val="ABCSectionText"/>
        <w:ind w:left="0"/>
        <w:jc w:val="both"/>
        <w:rPr>
          <w:sz w:val="18"/>
          <w:szCs w:val="18"/>
        </w:rPr>
      </w:pPr>
    </w:p>
    <w:sectPr w:rsidR="00FA0C5E" w:rsidRPr="00F02D1C" w:rsidSect="00226DA5">
      <w:footerReference w:type="default" r:id="rId11"/>
      <w:pgSz w:w="15840" w:h="12240" w:orient="landscape" w:code="1"/>
      <w:pgMar w:top="936" w:right="720" w:bottom="936" w:left="432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E1" w:rsidRDefault="003712E1" w:rsidP="009D5D5A">
      <w:r>
        <w:separator/>
      </w:r>
    </w:p>
    <w:p w:rsidR="003712E1" w:rsidRDefault="003712E1"/>
  </w:endnote>
  <w:endnote w:type="continuationSeparator" w:id="0">
    <w:p w:rsidR="003712E1" w:rsidRDefault="003712E1" w:rsidP="009D5D5A">
      <w:r>
        <w:continuationSeparator/>
      </w:r>
    </w:p>
    <w:p w:rsidR="003712E1" w:rsidRDefault="00371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E6" w:rsidRPr="00C43A49" w:rsidRDefault="004B7DE7" w:rsidP="00C71CD7">
    <w:pPr>
      <w:tabs>
        <w:tab w:val="right" w:pos="10800"/>
      </w:tabs>
      <w:spacing w:before="144" w:after="144"/>
      <w:rPr>
        <w:color w:val="617685" w:themeColor="accent3"/>
        <w:sz w:val="12"/>
        <w:szCs w:val="14"/>
      </w:rPr>
    </w:pPr>
    <w:r w:rsidRPr="004B7DE7">
      <w:rPr>
        <w:rFonts w:cs="Arial"/>
        <w:color w:val="617685" w:themeColor="accent3"/>
        <w:sz w:val="12"/>
        <w:szCs w:val="14"/>
      </w:rPr>
      <w:t>©</w:t>
    </w:r>
    <w:r w:rsidR="00FA0C5E">
      <w:rPr>
        <w:color w:val="617685" w:themeColor="accent3"/>
        <w:sz w:val="12"/>
        <w:szCs w:val="14"/>
      </w:rPr>
      <w:t>2019</w:t>
    </w:r>
    <w:r w:rsidR="00DF3904">
      <w:rPr>
        <w:color w:val="617685" w:themeColor="accent3"/>
        <w:sz w:val="12"/>
        <w:szCs w:val="14"/>
      </w:rPr>
      <w:t xml:space="preserve"> Advisory Board </w:t>
    </w:r>
    <w:r w:rsidR="00DF3904">
      <w:rPr>
        <w:rFonts w:cs="Arial"/>
        <w:color w:val="617685" w:themeColor="accent3"/>
        <w:sz w:val="12"/>
        <w:szCs w:val="14"/>
      </w:rPr>
      <w:t>•</w:t>
    </w:r>
    <w:r w:rsidR="00DF3904">
      <w:rPr>
        <w:color w:val="617685" w:themeColor="accent3"/>
        <w:sz w:val="12"/>
        <w:szCs w:val="14"/>
      </w:rPr>
      <w:t xml:space="preserve"> All Rights Reserved</w:t>
    </w:r>
    <w:r w:rsidRPr="004B7DE7">
      <w:rPr>
        <w:color w:val="617685" w:themeColor="accent3"/>
        <w:sz w:val="12"/>
        <w:szCs w:val="14"/>
      </w:rPr>
      <w:ptab w:relativeTo="margin" w:alignment="center" w:leader="none"/>
    </w:r>
    <w:r w:rsidRPr="004B7DE7">
      <w:rPr>
        <w:color w:val="617685" w:themeColor="accent3"/>
        <w:sz w:val="17"/>
        <w:szCs w:val="17"/>
      </w:rPr>
      <w:fldChar w:fldCharType="begin"/>
    </w:r>
    <w:r w:rsidRPr="004B7DE7">
      <w:rPr>
        <w:color w:val="617685" w:themeColor="accent3"/>
        <w:sz w:val="17"/>
        <w:szCs w:val="17"/>
      </w:rPr>
      <w:instrText xml:space="preserve"> PAGE   \* MERGEFORMAT </w:instrText>
    </w:r>
    <w:r w:rsidRPr="004B7DE7">
      <w:rPr>
        <w:color w:val="617685" w:themeColor="accent3"/>
        <w:sz w:val="17"/>
        <w:szCs w:val="17"/>
      </w:rPr>
      <w:fldChar w:fldCharType="separate"/>
    </w:r>
    <w:r w:rsidR="006341A8">
      <w:rPr>
        <w:noProof/>
        <w:color w:val="617685" w:themeColor="accent3"/>
        <w:sz w:val="17"/>
        <w:szCs w:val="17"/>
      </w:rPr>
      <w:t>1</w:t>
    </w:r>
    <w:r w:rsidRPr="004B7DE7">
      <w:rPr>
        <w:color w:val="617685" w:themeColor="accent3"/>
        <w:sz w:val="17"/>
        <w:szCs w:val="17"/>
      </w:rPr>
      <w:fldChar w:fldCharType="end"/>
    </w:r>
    <w:r w:rsidRPr="004B7DE7">
      <w:rPr>
        <w:color w:val="617685" w:themeColor="accent3"/>
        <w:sz w:val="12"/>
        <w:szCs w:val="14"/>
      </w:rPr>
      <w:ptab w:relativeTo="margin" w:alignment="right" w:leader="none"/>
    </w:r>
    <w:r w:rsidRPr="004B7DE7">
      <w:rPr>
        <w:b/>
        <w:color w:val="617685" w:themeColor="accent3"/>
        <w:sz w:val="12"/>
        <w:szCs w:val="14"/>
      </w:rPr>
      <w:t>advisory.com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E1" w:rsidRDefault="003712E1"/>
  </w:footnote>
  <w:footnote w:type="continuationSeparator" w:id="0">
    <w:p w:rsidR="003712E1" w:rsidRDefault="003712E1" w:rsidP="009D5D5A">
      <w:r>
        <w:continuationSeparator/>
      </w:r>
    </w:p>
    <w:p w:rsidR="003712E1" w:rsidRDefault="00371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6B8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459F"/>
    <w:multiLevelType w:val="multilevel"/>
    <w:tmpl w:val="171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D6C75"/>
    <w:multiLevelType w:val="multilevel"/>
    <w:tmpl w:val="0F78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5F3F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F031D"/>
    <w:multiLevelType w:val="multilevel"/>
    <w:tmpl w:val="171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46D0"/>
    <w:multiLevelType w:val="hybridMultilevel"/>
    <w:tmpl w:val="A53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271B5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C3EA5"/>
    <w:multiLevelType w:val="hybridMultilevel"/>
    <w:tmpl w:val="DD74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07E31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558D4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21C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D7996"/>
    <w:multiLevelType w:val="multilevel"/>
    <w:tmpl w:val="171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A3692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87534"/>
    <w:multiLevelType w:val="multilevel"/>
    <w:tmpl w:val="171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5D60"/>
    <w:multiLevelType w:val="multilevel"/>
    <w:tmpl w:val="0A6293C2"/>
    <w:lvl w:ilvl="0">
      <w:start w:val="1"/>
      <w:numFmt w:val="decimal"/>
      <w:pStyle w:val="ABCSectionNumbers"/>
      <w:lvlText w:val="%1."/>
      <w:lvlJc w:val="left"/>
      <w:pPr>
        <w:ind w:left="298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54" w:hanging="27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528" w:hanging="27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802" w:hanging="27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0" w:hanging="180"/>
      </w:pPr>
      <w:rPr>
        <w:rFonts w:hint="default"/>
      </w:rPr>
    </w:lvl>
  </w:abstractNum>
  <w:abstractNum w:abstractNumId="15" w15:restartNumberingAfterBreak="0">
    <w:nsid w:val="32BC00C4"/>
    <w:multiLevelType w:val="hybridMultilevel"/>
    <w:tmpl w:val="652E0F3C"/>
    <w:lvl w:ilvl="0" w:tplc="BDB2FFA0">
      <w:start w:val="1"/>
      <w:numFmt w:val="decimal"/>
      <w:pStyle w:val="FootnoteTex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A4312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C551D"/>
    <w:multiLevelType w:val="hybridMultilevel"/>
    <w:tmpl w:val="DED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2274"/>
    <w:multiLevelType w:val="multilevel"/>
    <w:tmpl w:val="CAC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2427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156D8"/>
    <w:multiLevelType w:val="multilevel"/>
    <w:tmpl w:val="E00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16CA1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063CD"/>
    <w:multiLevelType w:val="multilevel"/>
    <w:tmpl w:val="94F27FD6"/>
    <w:lvl w:ilvl="0">
      <w:start w:val="1"/>
      <w:numFmt w:val="bullet"/>
      <w:pStyle w:val="ABCGraphicTableBullets"/>
      <w:lvlText w:val="•"/>
      <w:lvlJc w:val="left"/>
      <w:pPr>
        <w:ind w:left="187" w:hanging="18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62" w:hanging="18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749" w:hanging="18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36" w:hanging="187"/>
      </w:pPr>
      <w:rPr>
        <w:rFonts w:ascii="Arial" w:hAnsi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83AE6"/>
    <w:multiLevelType w:val="multilevel"/>
    <w:tmpl w:val="59B87840"/>
    <w:lvl w:ilvl="0">
      <w:start w:val="1"/>
      <w:numFmt w:val="bullet"/>
      <w:pStyle w:val="ABCSectionBullets"/>
      <w:lvlText w:val="•"/>
      <w:lvlJc w:val="left"/>
      <w:pPr>
        <w:tabs>
          <w:tab w:val="num" w:pos="2693"/>
        </w:tabs>
        <w:ind w:left="2880" w:hanging="187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2880"/>
        </w:tabs>
        <w:ind w:left="3067" w:hanging="18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tabs>
          <w:tab w:val="num" w:pos="3067"/>
        </w:tabs>
        <w:ind w:left="3254" w:hanging="18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442" w:hanging="188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54D2660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C2F5A"/>
    <w:multiLevelType w:val="hybridMultilevel"/>
    <w:tmpl w:val="BC6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204CC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774D2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A14A3"/>
    <w:multiLevelType w:val="multilevel"/>
    <w:tmpl w:val="A93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F0D0C"/>
    <w:multiLevelType w:val="multilevel"/>
    <w:tmpl w:val="171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F208A"/>
    <w:multiLevelType w:val="hybridMultilevel"/>
    <w:tmpl w:val="F3E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22D86"/>
    <w:multiLevelType w:val="multilevel"/>
    <w:tmpl w:val="41F2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11FAC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875D2"/>
    <w:multiLevelType w:val="multilevel"/>
    <w:tmpl w:val="5E4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15"/>
  </w:num>
  <w:num w:numId="5">
    <w:abstractNumId w:val="18"/>
  </w:num>
  <w:num w:numId="6">
    <w:abstractNumId w:val="28"/>
  </w:num>
  <w:num w:numId="7">
    <w:abstractNumId w:val="31"/>
  </w:num>
  <w:num w:numId="8">
    <w:abstractNumId w:val="2"/>
  </w:num>
  <w:num w:numId="9">
    <w:abstractNumId w:val="3"/>
  </w:num>
  <w:num w:numId="10">
    <w:abstractNumId w:val="20"/>
  </w:num>
  <w:num w:numId="11">
    <w:abstractNumId w:val="19"/>
  </w:num>
  <w:num w:numId="12">
    <w:abstractNumId w:val="0"/>
  </w:num>
  <w:num w:numId="13">
    <w:abstractNumId w:val="27"/>
  </w:num>
  <w:num w:numId="14">
    <w:abstractNumId w:val="24"/>
  </w:num>
  <w:num w:numId="15">
    <w:abstractNumId w:val="10"/>
  </w:num>
  <w:num w:numId="16">
    <w:abstractNumId w:val="32"/>
  </w:num>
  <w:num w:numId="17">
    <w:abstractNumId w:val="21"/>
  </w:num>
  <w:num w:numId="18">
    <w:abstractNumId w:val="8"/>
  </w:num>
  <w:num w:numId="19">
    <w:abstractNumId w:val="12"/>
  </w:num>
  <w:num w:numId="20">
    <w:abstractNumId w:val="16"/>
  </w:num>
  <w:num w:numId="21">
    <w:abstractNumId w:val="9"/>
  </w:num>
  <w:num w:numId="22">
    <w:abstractNumId w:val="6"/>
  </w:num>
  <w:num w:numId="23">
    <w:abstractNumId w:val="33"/>
  </w:num>
  <w:num w:numId="24">
    <w:abstractNumId w:val="26"/>
  </w:num>
  <w:num w:numId="25">
    <w:abstractNumId w:val="17"/>
  </w:num>
  <w:num w:numId="26">
    <w:abstractNumId w:val="7"/>
  </w:num>
  <w:num w:numId="27">
    <w:abstractNumId w:val="4"/>
  </w:num>
  <w:num w:numId="28">
    <w:abstractNumId w:val="13"/>
  </w:num>
  <w:num w:numId="29">
    <w:abstractNumId w:val="29"/>
  </w:num>
  <w:num w:numId="30">
    <w:abstractNumId w:val="11"/>
  </w:num>
  <w:num w:numId="31">
    <w:abstractNumId w:val="1"/>
  </w:num>
  <w:num w:numId="32">
    <w:abstractNumId w:val="30"/>
  </w:num>
  <w:num w:numId="33">
    <w:abstractNumId w:val="5"/>
  </w:num>
  <w:num w:numId="3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ABCSectionTex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01"/>
    <w:rsid w:val="000030E6"/>
    <w:rsid w:val="00003639"/>
    <w:rsid w:val="00004498"/>
    <w:rsid w:val="00004DE8"/>
    <w:rsid w:val="00005B16"/>
    <w:rsid w:val="00015211"/>
    <w:rsid w:val="000160DE"/>
    <w:rsid w:val="0001724B"/>
    <w:rsid w:val="00023953"/>
    <w:rsid w:val="00023F26"/>
    <w:rsid w:val="0002474F"/>
    <w:rsid w:val="00024BBE"/>
    <w:rsid w:val="00024C1B"/>
    <w:rsid w:val="00027229"/>
    <w:rsid w:val="000300AB"/>
    <w:rsid w:val="000301F8"/>
    <w:rsid w:val="000315F5"/>
    <w:rsid w:val="00031C41"/>
    <w:rsid w:val="00033223"/>
    <w:rsid w:val="00033263"/>
    <w:rsid w:val="0004164B"/>
    <w:rsid w:val="00044A1C"/>
    <w:rsid w:val="00044AA7"/>
    <w:rsid w:val="00044C85"/>
    <w:rsid w:val="00045017"/>
    <w:rsid w:val="000462C7"/>
    <w:rsid w:val="0005266C"/>
    <w:rsid w:val="000540B6"/>
    <w:rsid w:val="0005575F"/>
    <w:rsid w:val="00056DBD"/>
    <w:rsid w:val="00057DB5"/>
    <w:rsid w:val="00066DA4"/>
    <w:rsid w:val="0006701B"/>
    <w:rsid w:val="00070784"/>
    <w:rsid w:val="0007120B"/>
    <w:rsid w:val="00072C25"/>
    <w:rsid w:val="00073C23"/>
    <w:rsid w:val="000763BD"/>
    <w:rsid w:val="00081806"/>
    <w:rsid w:val="00081CB2"/>
    <w:rsid w:val="00081FF3"/>
    <w:rsid w:val="00083BF5"/>
    <w:rsid w:val="0008423A"/>
    <w:rsid w:val="00084DC3"/>
    <w:rsid w:val="000853C4"/>
    <w:rsid w:val="0008596E"/>
    <w:rsid w:val="00085DB6"/>
    <w:rsid w:val="00087927"/>
    <w:rsid w:val="0009002D"/>
    <w:rsid w:val="000907DA"/>
    <w:rsid w:val="00093333"/>
    <w:rsid w:val="00093E54"/>
    <w:rsid w:val="000940A3"/>
    <w:rsid w:val="00094521"/>
    <w:rsid w:val="00094A93"/>
    <w:rsid w:val="00096F93"/>
    <w:rsid w:val="000A0C5B"/>
    <w:rsid w:val="000A4095"/>
    <w:rsid w:val="000A4879"/>
    <w:rsid w:val="000A48FE"/>
    <w:rsid w:val="000A4A9C"/>
    <w:rsid w:val="000A5907"/>
    <w:rsid w:val="000B2591"/>
    <w:rsid w:val="000B387F"/>
    <w:rsid w:val="000B6093"/>
    <w:rsid w:val="000B6934"/>
    <w:rsid w:val="000C75BC"/>
    <w:rsid w:val="000C7D42"/>
    <w:rsid w:val="000D4B3E"/>
    <w:rsid w:val="000D6109"/>
    <w:rsid w:val="000D6949"/>
    <w:rsid w:val="000E2F44"/>
    <w:rsid w:val="000E3366"/>
    <w:rsid w:val="000E34F4"/>
    <w:rsid w:val="000E353F"/>
    <w:rsid w:val="000E4727"/>
    <w:rsid w:val="000E73A1"/>
    <w:rsid w:val="000F3CAA"/>
    <w:rsid w:val="000F51A9"/>
    <w:rsid w:val="000F76D3"/>
    <w:rsid w:val="001016F8"/>
    <w:rsid w:val="0010374D"/>
    <w:rsid w:val="00104284"/>
    <w:rsid w:val="00106DAC"/>
    <w:rsid w:val="00107139"/>
    <w:rsid w:val="001076BE"/>
    <w:rsid w:val="0011065A"/>
    <w:rsid w:val="00111733"/>
    <w:rsid w:val="00111B1D"/>
    <w:rsid w:val="00112099"/>
    <w:rsid w:val="001157DA"/>
    <w:rsid w:val="00117FBB"/>
    <w:rsid w:val="00124369"/>
    <w:rsid w:val="0012619F"/>
    <w:rsid w:val="00127450"/>
    <w:rsid w:val="0013073F"/>
    <w:rsid w:val="0013089B"/>
    <w:rsid w:val="00130B43"/>
    <w:rsid w:val="00132555"/>
    <w:rsid w:val="0013382D"/>
    <w:rsid w:val="0013470F"/>
    <w:rsid w:val="001367E1"/>
    <w:rsid w:val="00137422"/>
    <w:rsid w:val="00137603"/>
    <w:rsid w:val="00140FCE"/>
    <w:rsid w:val="00142315"/>
    <w:rsid w:val="00142FC9"/>
    <w:rsid w:val="001443D7"/>
    <w:rsid w:val="001454C1"/>
    <w:rsid w:val="001525DD"/>
    <w:rsid w:val="00152D04"/>
    <w:rsid w:val="00152D0E"/>
    <w:rsid w:val="001546BE"/>
    <w:rsid w:val="001573E6"/>
    <w:rsid w:val="00157825"/>
    <w:rsid w:val="00157DEE"/>
    <w:rsid w:val="00164B56"/>
    <w:rsid w:val="001667CA"/>
    <w:rsid w:val="00167978"/>
    <w:rsid w:val="0017111D"/>
    <w:rsid w:val="00171A14"/>
    <w:rsid w:val="00174FB4"/>
    <w:rsid w:val="0017590F"/>
    <w:rsid w:val="0017638D"/>
    <w:rsid w:val="0017749E"/>
    <w:rsid w:val="00180EC7"/>
    <w:rsid w:val="001822FA"/>
    <w:rsid w:val="00182934"/>
    <w:rsid w:val="00190812"/>
    <w:rsid w:val="00190EAE"/>
    <w:rsid w:val="00196C59"/>
    <w:rsid w:val="001A13C5"/>
    <w:rsid w:val="001A1F8E"/>
    <w:rsid w:val="001A3EE1"/>
    <w:rsid w:val="001A64C9"/>
    <w:rsid w:val="001A7E87"/>
    <w:rsid w:val="001A7EE5"/>
    <w:rsid w:val="001B0DE5"/>
    <w:rsid w:val="001B3CE5"/>
    <w:rsid w:val="001B4D36"/>
    <w:rsid w:val="001B52AE"/>
    <w:rsid w:val="001B5468"/>
    <w:rsid w:val="001B72EE"/>
    <w:rsid w:val="001B7BFD"/>
    <w:rsid w:val="001C1E7D"/>
    <w:rsid w:val="001C36E6"/>
    <w:rsid w:val="001C3996"/>
    <w:rsid w:val="001C5303"/>
    <w:rsid w:val="001C5ECA"/>
    <w:rsid w:val="001D08F2"/>
    <w:rsid w:val="001D155A"/>
    <w:rsid w:val="001D2F57"/>
    <w:rsid w:val="001D49C8"/>
    <w:rsid w:val="001D4D72"/>
    <w:rsid w:val="001D5E36"/>
    <w:rsid w:val="001E4207"/>
    <w:rsid w:val="001E49B6"/>
    <w:rsid w:val="001E52C4"/>
    <w:rsid w:val="001E539E"/>
    <w:rsid w:val="001E7E25"/>
    <w:rsid w:val="001F0D77"/>
    <w:rsid w:val="001F14E2"/>
    <w:rsid w:val="001F1E96"/>
    <w:rsid w:val="001F2077"/>
    <w:rsid w:val="001F31C2"/>
    <w:rsid w:val="001F400E"/>
    <w:rsid w:val="001F62DF"/>
    <w:rsid w:val="002051BC"/>
    <w:rsid w:val="002051E1"/>
    <w:rsid w:val="00206616"/>
    <w:rsid w:val="00206BD8"/>
    <w:rsid w:val="00206CC2"/>
    <w:rsid w:val="00217CA2"/>
    <w:rsid w:val="00220206"/>
    <w:rsid w:val="00220EE1"/>
    <w:rsid w:val="002213A9"/>
    <w:rsid w:val="00221DB9"/>
    <w:rsid w:val="00221FD7"/>
    <w:rsid w:val="00222533"/>
    <w:rsid w:val="0022566C"/>
    <w:rsid w:val="00225F07"/>
    <w:rsid w:val="00226DA5"/>
    <w:rsid w:val="00227110"/>
    <w:rsid w:val="0022798A"/>
    <w:rsid w:val="00236D37"/>
    <w:rsid w:val="0023772E"/>
    <w:rsid w:val="00237736"/>
    <w:rsid w:val="00237BC3"/>
    <w:rsid w:val="00242FFD"/>
    <w:rsid w:val="002470DC"/>
    <w:rsid w:val="00251BE6"/>
    <w:rsid w:val="00255326"/>
    <w:rsid w:val="002576A9"/>
    <w:rsid w:val="0026235A"/>
    <w:rsid w:val="002653E6"/>
    <w:rsid w:val="0026619E"/>
    <w:rsid w:val="002663B0"/>
    <w:rsid w:val="00267A05"/>
    <w:rsid w:val="00267D3D"/>
    <w:rsid w:val="00270E6E"/>
    <w:rsid w:val="0027230D"/>
    <w:rsid w:val="002764B9"/>
    <w:rsid w:val="00280208"/>
    <w:rsid w:val="00280A75"/>
    <w:rsid w:val="0028760B"/>
    <w:rsid w:val="00291F2B"/>
    <w:rsid w:val="002943DD"/>
    <w:rsid w:val="002A23C7"/>
    <w:rsid w:val="002A2933"/>
    <w:rsid w:val="002A4BA2"/>
    <w:rsid w:val="002A618B"/>
    <w:rsid w:val="002A72B8"/>
    <w:rsid w:val="002B3793"/>
    <w:rsid w:val="002B55CC"/>
    <w:rsid w:val="002B5AC8"/>
    <w:rsid w:val="002B6964"/>
    <w:rsid w:val="002C0322"/>
    <w:rsid w:val="002C3F4B"/>
    <w:rsid w:val="002D0944"/>
    <w:rsid w:val="002D1C68"/>
    <w:rsid w:val="002D610A"/>
    <w:rsid w:val="002D6512"/>
    <w:rsid w:val="002D6A20"/>
    <w:rsid w:val="002E1703"/>
    <w:rsid w:val="002E1C68"/>
    <w:rsid w:val="002E760C"/>
    <w:rsid w:val="002F277B"/>
    <w:rsid w:val="002F3149"/>
    <w:rsid w:val="002F4B46"/>
    <w:rsid w:val="002F7C5C"/>
    <w:rsid w:val="0030364A"/>
    <w:rsid w:val="00305C1F"/>
    <w:rsid w:val="00307017"/>
    <w:rsid w:val="00307829"/>
    <w:rsid w:val="0031034C"/>
    <w:rsid w:val="00310FD0"/>
    <w:rsid w:val="0031249B"/>
    <w:rsid w:val="003129B8"/>
    <w:rsid w:val="003149DA"/>
    <w:rsid w:val="00314C3D"/>
    <w:rsid w:val="0032229E"/>
    <w:rsid w:val="003236C7"/>
    <w:rsid w:val="00326906"/>
    <w:rsid w:val="003278B8"/>
    <w:rsid w:val="00327DDE"/>
    <w:rsid w:val="00332CA2"/>
    <w:rsid w:val="003344E0"/>
    <w:rsid w:val="00336484"/>
    <w:rsid w:val="00336AB0"/>
    <w:rsid w:val="0034269C"/>
    <w:rsid w:val="00342B13"/>
    <w:rsid w:val="0034375A"/>
    <w:rsid w:val="00343F87"/>
    <w:rsid w:val="00344444"/>
    <w:rsid w:val="003449EF"/>
    <w:rsid w:val="003456DA"/>
    <w:rsid w:val="003476B9"/>
    <w:rsid w:val="00350E59"/>
    <w:rsid w:val="00352012"/>
    <w:rsid w:val="003557C3"/>
    <w:rsid w:val="00357F25"/>
    <w:rsid w:val="0036138A"/>
    <w:rsid w:val="003613F5"/>
    <w:rsid w:val="00362D81"/>
    <w:rsid w:val="0036476C"/>
    <w:rsid w:val="003707F2"/>
    <w:rsid w:val="003712E1"/>
    <w:rsid w:val="00371C27"/>
    <w:rsid w:val="003738B9"/>
    <w:rsid w:val="00375D2F"/>
    <w:rsid w:val="00383250"/>
    <w:rsid w:val="00384F42"/>
    <w:rsid w:val="003903F1"/>
    <w:rsid w:val="003916B9"/>
    <w:rsid w:val="00391913"/>
    <w:rsid w:val="00391BD5"/>
    <w:rsid w:val="00391E63"/>
    <w:rsid w:val="003937D1"/>
    <w:rsid w:val="00397C9C"/>
    <w:rsid w:val="003A15FD"/>
    <w:rsid w:val="003A4E8E"/>
    <w:rsid w:val="003A7163"/>
    <w:rsid w:val="003B2772"/>
    <w:rsid w:val="003B32A3"/>
    <w:rsid w:val="003B427E"/>
    <w:rsid w:val="003B7F19"/>
    <w:rsid w:val="003C236A"/>
    <w:rsid w:val="003C391C"/>
    <w:rsid w:val="003C4D79"/>
    <w:rsid w:val="003C4FF1"/>
    <w:rsid w:val="003C62B4"/>
    <w:rsid w:val="003D078B"/>
    <w:rsid w:val="003D0ACB"/>
    <w:rsid w:val="003D0E0B"/>
    <w:rsid w:val="003D23A0"/>
    <w:rsid w:val="003D24B9"/>
    <w:rsid w:val="003D42AC"/>
    <w:rsid w:val="003D600D"/>
    <w:rsid w:val="003D7AE2"/>
    <w:rsid w:val="003E0B83"/>
    <w:rsid w:val="003E3127"/>
    <w:rsid w:val="003E5DD3"/>
    <w:rsid w:val="003F29F7"/>
    <w:rsid w:val="003F3453"/>
    <w:rsid w:val="003F6498"/>
    <w:rsid w:val="003F6E10"/>
    <w:rsid w:val="00400827"/>
    <w:rsid w:val="0040237A"/>
    <w:rsid w:val="00403CA9"/>
    <w:rsid w:val="004129EE"/>
    <w:rsid w:val="00413A46"/>
    <w:rsid w:val="00415118"/>
    <w:rsid w:val="00415870"/>
    <w:rsid w:val="00415914"/>
    <w:rsid w:val="00416ABA"/>
    <w:rsid w:val="00422993"/>
    <w:rsid w:val="00424F15"/>
    <w:rsid w:val="004257E9"/>
    <w:rsid w:val="00426DD8"/>
    <w:rsid w:val="00431314"/>
    <w:rsid w:val="00431E85"/>
    <w:rsid w:val="0043249A"/>
    <w:rsid w:val="004376F9"/>
    <w:rsid w:val="00440114"/>
    <w:rsid w:val="004403DF"/>
    <w:rsid w:val="004418A6"/>
    <w:rsid w:val="004420B1"/>
    <w:rsid w:val="00443133"/>
    <w:rsid w:val="004509E7"/>
    <w:rsid w:val="00451EA5"/>
    <w:rsid w:val="00455B0B"/>
    <w:rsid w:val="00455DB6"/>
    <w:rsid w:val="0046018D"/>
    <w:rsid w:val="0046047A"/>
    <w:rsid w:val="00461380"/>
    <w:rsid w:val="00462D53"/>
    <w:rsid w:val="00463AF2"/>
    <w:rsid w:val="00463B3E"/>
    <w:rsid w:val="00465E37"/>
    <w:rsid w:val="00466BEB"/>
    <w:rsid w:val="004709B8"/>
    <w:rsid w:val="00472C86"/>
    <w:rsid w:val="00473A52"/>
    <w:rsid w:val="0047501E"/>
    <w:rsid w:val="00475CE4"/>
    <w:rsid w:val="00480645"/>
    <w:rsid w:val="00481A80"/>
    <w:rsid w:val="004828BE"/>
    <w:rsid w:val="00483A70"/>
    <w:rsid w:val="004846AB"/>
    <w:rsid w:val="00485E43"/>
    <w:rsid w:val="00486156"/>
    <w:rsid w:val="00492070"/>
    <w:rsid w:val="0049276C"/>
    <w:rsid w:val="00492E8A"/>
    <w:rsid w:val="00495458"/>
    <w:rsid w:val="00496370"/>
    <w:rsid w:val="004964A4"/>
    <w:rsid w:val="004A3238"/>
    <w:rsid w:val="004A56E2"/>
    <w:rsid w:val="004A5BEF"/>
    <w:rsid w:val="004A70FD"/>
    <w:rsid w:val="004B2A14"/>
    <w:rsid w:val="004B67DA"/>
    <w:rsid w:val="004B6802"/>
    <w:rsid w:val="004B7DE7"/>
    <w:rsid w:val="004B7EC0"/>
    <w:rsid w:val="004C4B3D"/>
    <w:rsid w:val="004D3A51"/>
    <w:rsid w:val="004D4F11"/>
    <w:rsid w:val="004D58BD"/>
    <w:rsid w:val="004D61DC"/>
    <w:rsid w:val="004D7339"/>
    <w:rsid w:val="004D7964"/>
    <w:rsid w:val="004E2F50"/>
    <w:rsid w:val="004E319D"/>
    <w:rsid w:val="004E3D3B"/>
    <w:rsid w:val="004E4253"/>
    <w:rsid w:val="004E6C82"/>
    <w:rsid w:val="004E7C76"/>
    <w:rsid w:val="004F061C"/>
    <w:rsid w:val="004F2C8B"/>
    <w:rsid w:val="004F558B"/>
    <w:rsid w:val="004F7490"/>
    <w:rsid w:val="00501171"/>
    <w:rsid w:val="00504F18"/>
    <w:rsid w:val="00511CA2"/>
    <w:rsid w:val="00512096"/>
    <w:rsid w:val="00513D11"/>
    <w:rsid w:val="00513F29"/>
    <w:rsid w:val="0051679A"/>
    <w:rsid w:val="00516CFD"/>
    <w:rsid w:val="00517BAB"/>
    <w:rsid w:val="00522629"/>
    <w:rsid w:val="00525F78"/>
    <w:rsid w:val="00527B26"/>
    <w:rsid w:val="00532203"/>
    <w:rsid w:val="005332C7"/>
    <w:rsid w:val="0053381F"/>
    <w:rsid w:val="00533E5E"/>
    <w:rsid w:val="00535B40"/>
    <w:rsid w:val="00540603"/>
    <w:rsid w:val="00542E21"/>
    <w:rsid w:val="0054409F"/>
    <w:rsid w:val="00547406"/>
    <w:rsid w:val="00550205"/>
    <w:rsid w:val="00550E95"/>
    <w:rsid w:val="00553696"/>
    <w:rsid w:val="00561A7D"/>
    <w:rsid w:val="00563734"/>
    <w:rsid w:val="00564751"/>
    <w:rsid w:val="00566BD6"/>
    <w:rsid w:val="00574DA9"/>
    <w:rsid w:val="00575248"/>
    <w:rsid w:val="00576EAC"/>
    <w:rsid w:val="005838BB"/>
    <w:rsid w:val="005862B5"/>
    <w:rsid w:val="00590D61"/>
    <w:rsid w:val="00594017"/>
    <w:rsid w:val="00594495"/>
    <w:rsid w:val="00594D9F"/>
    <w:rsid w:val="0059500A"/>
    <w:rsid w:val="00595DD1"/>
    <w:rsid w:val="005A1285"/>
    <w:rsid w:val="005A2074"/>
    <w:rsid w:val="005A3976"/>
    <w:rsid w:val="005B144C"/>
    <w:rsid w:val="005B2DB1"/>
    <w:rsid w:val="005B2E3D"/>
    <w:rsid w:val="005B50C9"/>
    <w:rsid w:val="005B64FF"/>
    <w:rsid w:val="005C0657"/>
    <w:rsid w:val="005C26B1"/>
    <w:rsid w:val="005D0B6F"/>
    <w:rsid w:val="005D1C9B"/>
    <w:rsid w:val="005D28CE"/>
    <w:rsid w:val="005D3D9B"/>
    <w:rsid w:val="005D431C"/>
    <w:rsid w:val="005D44B2"/>
    <w:rsid w:val="005D48FB"/>
    <w:rsid w:val="005D4AC7"/>
    <w:rsid w:val="005E1860"/>
    <w:rsid w:val="005E6D73"/>
    <w:rsid w:val="005E710D"/>
    <w:rsid w:val="005E765A"/>
    <w:rsid w:val="005F109F"/>
    <w:rsid w:val="005F3C24"/>
    <w:rsid w:val="005F7CDC"/>
    <w:rsid w:val="00600EFB"/>
    <w:rsid w:val="00602403"/>
    <w:rsid w:val="00604CA9"/>
    <w:rsid w:val="00613FCA"/>
    <w:rsid w:val="006145F5"/>
    <w:rsid w:val="00615818"/>
    <w:rsid w:val="00616698"/>
    <w:rsid w:val="00616F71"/>
    <w:rsid w:val="00622D19"/>
    <w:rsid w:val="00623ECE"/>
    <w:rsid w:val="00624CAA"/>
    <w:rsid w:val="0062682D"/>
    <w:rsid w:val="006304BC"/>
    <w:rsid w:val="006341A8"/>
    <w:rsid w:val="00635B5B"/>
    <w:rsid w:val="006366EB"/>
    <w:rsid w:val="00636C2D"/>
    <w:rsid w:val="006377D7"/>
    <w:rsid w:val="00637D3D"/>
    <w:rsid w:val="0064121F"/>
    <w:rsid w:val="006448B2"/>
    <w:rsid w:val="00646158"/>
    <w:rsid w:val="00651E84"/>
    <w:rsid w:val="00653C7B"/>
    <w:rsid w:val="00657A41"/>
    <w:rsid w:val="00657FA8"/>
    <w:rsid w:val="00661591"/>
    <w:rsid w:val="00662A6C"/>
    <w:rsid w:val="006646E7"/>
    <w:rsid w:val="00665C96"/>
    <w:rsid w:val="0067383A"/>
    <w:rsid w:val="00674E36"/>
    <w:rsid w:val="00676045"/>
    <w:rsid w:val="0068334A"/>
    <w:rsid w:val="00691439"/>
    <w:rsid w:val="006A12A9"/>
    <w:rsid w:val="006A3C34"/>
    <w:rsid w:val="006B13D9"/>
    <w:rsid w:val="006B27BC"/>
    <w:rsid w:val="006B63FC"/>
    <w:rsid w:val="006B78AA"/>
    <w:rsid w:val="006B7DC1"/>
    <w:rsid w:val="006C0D30"/>
    <w:rsid w:val="006C583F"/>
    <w:rsid w:val="006C64F6"/>
    <w:rsid w:val="006C75C1"/>
    <w:rsid w:val="006C785D"/>
    <w:rsid w:val="006D060F"/>
    <w:rsid w:val="006D1592"/>
    <w:rsid w:val="006D21EB"/>
    <w:rsid w:val="006D7233"/>
    <w:rsid w:val="006D7BD2"/>
    <w:rsid w:val="006E0563"/>
    <w:rsid w:val="006E2367"/>
    <w:rsid w:val="006F44D5"/>
    <w:rsid w:val="006F4DF6"/>
    <w:rsid w:val="00700B89"/>
    <w:rsid w:val="00701A82"/>
    <w:rsid w:val="007021BF"/>
    <w:rsid w:val="00703A3F"/>
    <w:rsid w:val="00705ECC"/>
    <w:rsid w:val="00707959"/>
    <w:rsid w:val="00707F03"/>
    <w:rsid w:val="00713A45"/>
    <w:rsid w:val="0071407C"/>
    <w:rsid w:val="00714959"/>
    <w:rsid w:val="00717B63"/>
    <w:rsid w:val="00720374"/>
    <w:rsid w:val="00720FD5"/>
    <w:rsid w:val="00721098"/>
    <w:rsid w:val="00723E7D"/>
    <w:rsid w:val="00724FAF"/>
    <w:rsid w:val="007307B1"/>
    <w:rsid w:val="00730DA6"/>
    <w:rsid w:val="00731CCD"/>
    <w:rsid w:val="007326C5"/>
    <w:rsid w:val="00735610"/>
    <w:rsid w:val="00743BB5"/>
    <w:rsid w:val="007454E7"/>
    <w:rsid w:val="00745AD2"/>
    <w:rsid w:val="007530CA"/>
    <w:rsid w:val="00753544"/>
    <w:rsid w:val="00754298"/>
    <w:rsid w:val="00755FDE"/>
    <w:rsid w:val="00776393"/>
    <w:rsid w:val="007767D7"/>
    <w:rsid w:val="00776CB8"/>
    <w:rsid w:val="00781E36"/>
    <w:rsid w:val="007834BC"/>
    <w:rsid w:val="00784A19"/>
    <w:rsid w:val="0078605E"/>
    <w:rsid w:val="00786D36"/>
    <w:rsid w:val="00786E5F"/>
    <w:rsid w:val="00790831"/>
    <w:rsid w:val="00790ABA"/>
    <w:rsid w:val="00790E81"/>
    <w:rsid w:val="0079524A"/>
    <w:rsid w:val="007A249A"/>
    <w:rsid w:val="007A2BB5"/>
    <w:rsid w:val="007A68D7"/>
    <w:rsid w:val="007A7CB9"/>
    <w:rsid w:val="007B0AA6"/>
    <w:rsid w:val="007B102B"/>
    <w:rsid w:val="007B266F"/>
    <w:rsid w:val="007C7E2D"/>
    <w:rsid w:val="007D0BC3"/>
    <w:rsid w:val="007D0F1F"/>
    <w:rsid w:val="007D229D"/>
    <w:rsid w:val="007D290D"/>
    <w:rsid w:val="007D36D9"/>
    <w:rsid w:val="007D3E9F"/>
    <w:rsid w:val="007D60CE"/>
    <w:rsid w:val="007D76DF"/>
    <w:rsid w:val="007E12F7"/>
    <w:rsid w:val="007E7A27"/>
    <w:rsid w:val="007E7B20"/>
    <w:rsid w:val="007F0C76"/>
    <w:rsid w:val="007F0CD6"/>
    <w:rsid w:val="007F4370"/>
    <w:rsid w:val="007F483B"/>
    <w:rsid w:val="007F52A7"/>
    <w:rsid w:val="007F7637"/>
    <w:rsid w:val="008007BA"/>
    <w:rsid w:val="00801194"/>
    <w:rsid w:val="008019F0"/>
    <w:rsid w:val="00802CBC"/>
    <w:rsid w:val="00804FC1"/>
    <w:rsid w:val="00806D3F"/>
    <w:rsid w:val="008077D0"/>
    <w:rsid w:val="00812229"/>
    <w:rsid w:val="00812C1A"/>
    <w:rsid w:val="008147F6"/>
    <w:rsid w:val="00814D3C"/>
    <w:rsid w:val="008167AA"/>
    <w:rsid w:val="00816838"/>
    <w:rsid w:val="0081716F"/>
    <w:rsid w:val="00824D09"/>
    <w:rsid w:val="008251B0"/>
    <w:rsid w:val="00825740"/>
    <w:rsid w:val="00827561"/>
    <w:rsid w:val="008313DE"/>
    <w:rsid w:val="00835F60"/>
    <w:rsid w:val="008364A8"/>
    <w:rsid w:val="008408B2"/>
    <w:rsid w:val="0084119E"/>
    <w:rsid w:val="008433A9"/>
    <w:rsid w:val="008448BD"/>
    <w:rsid w:val="00845F63"/>
    <w:rsid w:val="0084635C"/>
    <w:rsid w:val="008525A6"/>
    <w:rsid w:val="0085268C"/>
    <w:rsid w:val="0085549C"/>
    <w:rsid w:val="00855A92"/>
    <w:rsid w:val="00856D63"/>
    <w:rsid w:val="00857B8D"/>
    <w:rsid w:val="00863F23"/>
    <w:rsid w:val="008641E2"/>
    <w:rsid w:val="008700F8"/>
    <w:rsid w:val="00871327"/>
    <w:rsid w:val="00873773"/>
    <w:rsid w:val="008744A5"/>
    <w:rsid w:val="00876BA6"/>
    <w:rsid w:val="00877A32"/>
    <w:rsid w:val="00881E33"/>
    <w:rsid w:val="008842C4"/>
    <w:rsid w:val="00885C91"/>
    <w:rsid w:val="0088796F"/>
    <w:rsid w:val="00891379"/>
    <w:rsid w:val="008913E5"/>
    <w:rsid w:val="008A0AC4"/>
    <w:rsid w:val="008A1049"/>
    <w:rsid w:val="008A1CE0"/>
    <w:rsid w:val="008A2721"/>
    <w:rsid w:val="008A3949"/>
    <w:rsid w:val="008A57AF"/>
    <w:rsid w:val="008A5BC6"/>
    <w:rsid w:val="008A632C"/>
    <w:rsid w:val="008A65EA"/>
    <w:rsid w:val="008A68B7"/>
    <w:rsid w:val="008B20FE"/>
    <w:rsid w:val="008B2FFD"/>
    <w:rsid w:val="008B4C40"/>
    <w:rsid w:val="008C28BC"/>
    <w:rsid w:val="008C3957"/>
    <w:rsid w:val="008C45E1"/>
    <w:rsid w:val="008C4CE6"/>
    <w:rsid w:val="008C4DB7"/>
    <w:rsid w:val="008C5311"/>
    <w:rsid w:val="008C5CF8"/>
    <w:rsid w:val="008C7804"/>
    <w:rsid w:val="008C7F72"/>
    <w:rsid w:val="008D2834"/>
    <w:rsid w:val="008D58DE"/>
    <w:rsid w:val="008D5D04"/>
    <w:rsid w:val="008D5D77"/>
    <w:rsid w:val="008E0989"/>
    <w:rsid w:val="008E2179"/>
    <w:rsid w:val="008E41F2"/>
    <w:rsid w:val="008E456A"/>
    <w:rsid w:val="008E631A"/>
    <w:rsid w:val="008E6572"/>
    <w:rsid w:val="008F086C"/>
    <w:rsid w:val="008F0894"/>
    <w:rsid w:val="008F2F1F"/>
    <w:rsid w:val="008F5809"/>
    <w:rsid w:val="008F5F6B"/>
    <w:rsid w:val="00901BE5"/>
    <w:rsid w:val="00903270"/>
    <w:rsid w:val="0091034E"/>
    <w:rsid w:val="0091050C"/>
    <w:rsid w:val="00911151"/>
    <w:rsid w:val="0091552F"/>
    <w:rsid w:val="00922551"/>
    <w:rsid w:val="009271BE"/>
    <w:rsid w:val="00930E73"/>
    <w:rsid w:val="00934CCA"/>
    <w:rsid w:val="00935EA0"/>
    <w:rsid w:val="009360A1"/>
    <w:rsid w:val="009361F8"/>
    <w:rsid w:val="0093623B"/>
    <w:rsid w:val="0093651C"/>
    <w:rsid w:val="009371D1"/>
    <w:rsid w:val="00937BED"/>
    <w:rsid w:val="00940B2D"/>
    <w:rsid w:val="00940D48"/>
    <w:rsid w:val="009434EF"/>
    <w:rsid w:val="009459F3"/>
    <w:rsid w:val="00950212"/>
    <w:rsid w:val="009526AC"/>
    <w:rsid w:val="0095503E"/>
    <w:rsid w:val="009562BE"/>
    <w:rsid w:val="00957BF5"/>
    <w:rsid w:val="0096380F"/>
    <w:rsid w:val="0096418B"/>
    <w:rsid w:val="00965F97"/>
    <w:rsid w:val="00972D23"/>
    <w:rsid w:val="00975E38"/>
    <w:rsid w:val="00982422"/>
    <w:rsid w:val="009834E1"/>
    <w:rsid w:val="00983808"/>
    <w:rsid w:val="0098412B"/>
    <w:rsid w:val="00984D6A"/>
    <w:rsid w:val="00986650"/>
    <w:rsid w:val="00990A02"/>
    <w:rsid w:val="00993EC4"/>
    <w:rsid w:val="009A05E2"/>
    <w:rsid w:val="009A0E6C"/>
    <w:rsid w:val="009A26B7"/>
    <w:rsid w:val="009A3EA3"/>
    <w:rsid w:val="009A4B9F"/>
    <w:rsid w:val="009A7A06"/>
    <w:rsid w:val="009A7F53"/>
    <w:rsid w:val="009B19FC"/>
    <w:rsid w:val="009B1F37"/>
    <w:rsid w:val="009B3374"/>
    <w:rsid w:val="009B393A"/>
    <w:rsid w:val="009B41C0"/>
    <w:rsid w:val="009B4976"/>
    <w:rsid w:val="009B4C87"/>
    <w:rsid w:val="009B564E"/>
    <w:rsid w:val="009C042A"/>
    <w:rsid w:val="009C25A8"/>
    <w:rsid w:val="009C375D"/>
    <w:rsid w:val="009D074C"/>
    <w:rsid w:val="009D3F2C"/>
    <w:rsid w:val="009D4F81"/>
    <w:rsid w:val="009D5D5A"/>
    <w:rsid w:val="009D635A"/>
    <w:rsid w:val="009D7B36"/>
    <w:rsid w:val="009E1048"/>
    <w:rsid w:val="009E386C"/>
    <w:rsid w:val="009E5DE9"/>
    <w:rsid w:val="009E6B8C"/>
    <w:rsid w:val="009F1152"/>
    <w:rsid w:val="009F2099"/>
    <w:rsid w:val="009F31EE"/>
    <w:rsid w:val="009F4316"/>
    <w:rsid w:val="009F54E8"/>
    <w:rsid w:val="009F6608"/>
    <w:rsid w:val="009F7E7C"/>
    <w:rsid w:val="00A01745"/>
    <w:rsid w:val="00A03756"/>
    <w:rsid w:val="00A0394E"/>
    <w:rsid w:val="00A13B66"/>
    <w:rsid w:val="00A16465"/>
    <w:rsid w:val="00A209CE"/>
    <w:rsid w:val="00A20AF2"/>
    <w:rsid w:val="00A21D52"/>
    <w:rsid w:val="00A23AA0"/>
    <w:rsid w:val="00A23D58"/>
    <w:rsid w:val="00A24178"/>
    <w:rsid w:val="00A258F8"/>
    <w:rsid w:val="00A30D1D"/>
    <w:rsid w:val="00A34C31"/>
    <w:rsid w:val="00A35CAE"/>
    <w:rsid w:val="00A36002"/>
    <w:rsid w:val="00A3721F"/>
    <w:rsid w:val="00A402A8"/>
    <w:rsid w:val="00A5337C"/>
    <w:rsid w:val="00A54AEB"/>
    <w:rsid w:val="00A56844"/>
    <w:rsid w:val="00A66F04"/>
    <w:rsid w:val="00A67864"/>
    <w:rsid w:val="00A67A8F"/>
    <w:rsid w:val="00A67D0C"/>
    <w:rsid w:val="00A73676"/>
    <w:rsid w:val="00A74E44"/>
    <w:rsid w:val="00A7554E"/>
    <w:rsid w:val="00A778A5"/>
    <w:rsid w:val="00A77CFC"/>
    <w:rsid w:val="00A80FCA"/>
    <w:rsid w:val="00A8170D"/>
    <w:rsid w:val="00A81C88"/>
    <w:rsid w:val="00A821FF"/>
    <w:rsid w:val="00A82C4C"/>
    <w:rsid w:val="00A847DA"/>
    <w:rsid w:val="00A852E1"/>
    <w:rsid w:val="00A85D59"/>
    <w:rsid w:val="00A86CEC"/>
    <w:rsid w:val="00A874C0"/>
    <w:rsid w:val="00A90325"/>
    <w:rsid w:val="00AA06D6"/>
    <w:rsid w:val="00AA075A"/>
    <w:rsid w:val="00AA0FAB"/>
    <w:rsid w:val="00AA1874"/>
    <w:rsid w:val="00AA32E8"/>
    <w:rsid w:val="00AA410D"/>
    <w:rsid w:val="00AA6166"/>
    <w:rsid w:val="00AA71AF"/>
    <w:rsid w:val="00AB4234"/>
    <w:rsid w:val="00AB5CDB"/>
    <w:rsid w:val="00AB5D94"/>
    <w:rsid w:val="00AC100E"/>
    <w:rsid w:val="00AC2864"/>
    <w:rsid w:val="00AC55FF"/>
    <w:rsid w:val="00AC7B6B"/>
    <w:rsid w:val="00AD1401"/>
    <w:rsid w:val="00AD1965"/>
    <w:rsid w:val="00AD32CC"/>
    <w:rsid w:val="00AD4522"/>
    <w:rsid w:val="00AD5E5E"/>
    <w:rsid w:val="00AD67D9"/>
    <w:rsid w:val="00AE17E6"/>
    <w:rsid w:val="00AE3269"/>
    <w:rsid w:val="00AE3A49"/>
    <w:rsid w:val="00AE76ED"/>
    <w:rsid w:val="00AE7DCD"/>
    <w:rsid w:val="00AF326F"/>
    <w:rsid w:val="00AF3C2F"/>
    <w:rsid w:val="00AF4AF0"/>
    <w:rsid w:val="00AF528D"/>
    <w:rsid w:val="00AF68DE"/>
    <w:rsid w:val="00AF6BC0"/>
    <w:rsid w:val="00AF7D95"/>
    <w:rsid w:val="00B05396"/>
    <w:rsid w:val="00B05C02"/>
    <w:rsid w:val="00B06FE8"/>
    <w:rsid w:val="00B07174"/>
    <w:rsid w:val="00B07E9F"/>
    <w:rsid w:val="00B10196"/>
    <w:rsid w:val="00B117B1"/>
    <w:rsid w:val="00B11965"/>
    <w:rsid w:val="00B14BF4"/>
    <w:rsid w:val="00B1535C"/>
    <w:rsid w:val="00B166B1"/>
    <w:rsid w:val="00B17EFC"/>
    <w:rsid w:val="00B21616"/>
    <w:rsid w:val="00B22E3B"/>
    <w:rsid w:val="00B23827"/>
    <w:rsid w:val="00B32401"/>
    <w:rsid w:val="00B32D06"/>
    <w:rsid w:val="00B348E1"/>
    <w:rsid w:val="00B34A27"/>
    <w:rsid w:val="00B37CEF"/>
    <w:rsid w:val="00B4127F"/>
    <w:rsid w:val="00B52BEE"/>
    <w:rsid w:val="00B60D9F"/>
    <w:rsid w:val="00B63325"/>
    <w:rsid w:val="00B660A1"/>
    <w:rsid w:val="00B67CF0"/>
    <w:rsid w:val="00B67D2A"/>
    <w:rsid w:val="00B704F7"/>
    <w:rsid w:val="00B73EAC"/>
    <w:rsid w:val="00B76472"/>
    <w:rsid w:val="00B80185"/>
    <w:rsid w:val="00B8059D"/>
    <w:rsid w:val="00B82369"/>
    <w:rsid w:val="00B85E8B"/>
    <w:rsid w:val="00B91D40"/>
    <w:rsid w:val="00B92BB7"/>
    <w:rsid w:val="00B9495C"/>
    <w:rsid w:val="00B96E1E"/>
    <w:rsid w:val="00B97E23"/>
    <w:rsid w:val="00BA149E"/>
    <w:rsid w:val="00BA2E94"/>
    <w:rsid w:val="00BA3061"/>
    <w:rsid w:val="00BA381C"/>
    <w:rsid w:val="00BA5816"/>
    <w:rsid w:val="00BA71F8"/>
    <w:rsid w:val="00BA768F"/>
    <w:rsid w:val="00BB47BA"/>
    <w:rsid w:val="00BB61FD"/>
    <w:rsid w:val="00BB6A19"/>
    <w:rsid w:val="00BC0EB5"/>
    <w:rsid w:val="00BC2417"/>
    <w:rsid w:val="00BC2DEA"/>
    <w:rsid w:val="00BC4DF1"/>
    <w:rsid w:val="00BC61DB"/>
    <w:rsid w:val="00BD161A"/>
    <w:rsid w:val="00BD3B7A"/>
    <w:rsid w:val="00BD40D1"/>
    <w:rsid w:val="00BE008F"/>
    <w:rsid w:val="00BE0D87"/>
    <w:rsid w:val="00BE1DE1"/>
    <w:rsid w:val="00BE2569"/>
    <w:rsid w:val="00BE6565"/>
    <w:rsid w:val="00BE69E2"/>
    <w:rsid w:val="00BE75E7"/>
    <w:rsid w:val="00BF297B"/>
    <w:rsid w:val="00BF492C"/>
    <w:rsid w:val="00BF5D6C"/>
    <w:rsid w:val="00C00D87"/>
    <w:rsid w:val="00C04CFD"/>
    <w:rsid w:val="00C10ADF"/>
    <w:rsid w:val="00C11770"/>
    <w:rsid w:val="00C120CD"/>
    <w:rsid w:val="00C13340"/>
    <w:rsid w:val="00C138B1"/>
    <w:rsid w:val="00C1712C"/>
    <w:rsid w:val="00C20350"/>
    <w:rsid w:val="00C20636"/>
    <w:rsid w:val="00C2248B"/>
    <w:rsid w:val="00C235AB"/>
    <w:rsid w:val="00C23A96"/>
    <w:rsid w:val="00C26B9B"/>
    <w:rsid w:val="00C27BFE"/>
    <w:rsid w:val="00C33B4A"/>
    <w:rsid w:val="00C34CB0"/>
    <w:rsid w:val="00C3531D"/>
    <w:rsid w:val="00C36D04"/>
    <w:rsid w:val="00C40063"/>
    <w:rsid w:val="00C41931"/>
    <w:rsid w:val="00C4249C"/>
    <w:rsid w:val="00C43A49"/>
    <w:rsid w:val="00C43E7A"/>
    <w:rsid w:val="00C44761"/>
    <w:rsid w:val="00C45A45"/>
    <w:rsid w:val="00C4727A"/>
    <w:rsid w:val="00C47969"/>
    <w:rsid w:val="00C500A6"/>
    <w:rsid w:val="00C503CA"/>
    <w:rsid w:val="00C5052E"/>
    <w:rsid w:val="00C52B46"/>
    <w:rsid w:val="00C53F89"/>
    <w:rsid w:val="00C575ED"/>
    <w:rsid w:val="00C604D9"/>
    <w:rsid w:val="00C61CB2"/>
    <w:rsid w:val="00C61F01"/>
    <w:rsid w:val="00C6324C"/>
    <w:rsid w:val="00C638CD"/>
    <w:rsid w:val="00C6704F"/>
    <w:rsid w:val="00C71CD7"/>
    <w:rsid w:val="00C745A2"/>
    <w:rsid w:val="00C748E7"/>
    <w:rsid w:val="00C7709B"/>
    <w:rsid w:val="00C815EE"/>
    <w:rsid w:val="00C85B8D"/>
    <w:rsid w:val="00C85DE1"/>
    <w:rsid w:val="00C9132C"/>
    <w:rsid w:val="00C93C10"/>
    <w:rsid w:val="00C9620A"/>
    <w:rsid w:val="00C96BE7"/>
    <w:rsid w:val="00C97897"/>
    <w:rsid w:val="00C97DBB"/>
    <w:rsid w:val="00CA30EF"/>
    <w:rsid w:val="00CA3EAD"/>
    <w:rsid w:val="00CA6425"/>
    <w:rsid w:val="00CA71CF"/>
    <w:rsid w:val="00CA7418"/>
    <w:rsid w:val="00CA7BD8"/>
    <w:rsid w:val="00CB0525"/>
    <w:rsid w:val="00CB44E9"/>
    <w:rsid w:val="00CB6CB0"/>
    <w:rsid w:val="00CC0F31"/>
    <w:rsid w:val="00CC2F71"/>
    <w:rsid w:val="00CD46AD"/>
    <w:rsid w:val="00CE016E"/>
    <w:rsid w:val="00CE4BF7"/>
    <w:rsid w:val="00CF0BFC"/>
    <w:rsid w:val="00CF0CA5"/>
    <w:rsid w:val="00CF2985"/>
    <w:rsid w:val="00CF45F7"/>
    <w:rsid w:val="00CF616F"/>
    <w:rsid w:val="00D02B1D"/>
    <w:rsid w:val="00D121E0"/>
    <w:rsid w:val="00D13C2B"/>
    <w:rsid w:val="00D1669D"/>
    <w:rsid w:val="00D16AF7"/>
    <w:rsid w:val="00D17919"/>
    <w:rsid w:val="00D21F89"/>
    <w:rsid w:val="00D255F5"/>
    <w:rsid w:val="00D26132"/>
    <w:rsid w:val="00D26EBC"/>
    <w:rsid w:val="00D306A7"/>
    <w:rsid w:val="00D3289A"/>
    <w:rsid w:val="00D33E2F"/>
    <w:rsid w:val="00D35E43"/>
    <w:rsid w:val="00D36711"/>
    <w:rsid w:val="00D41E0C"/>
    <w:rsid w:val="00D43539"/>
    <w:rsid w:val="00D44451"/>
    <w:rsid w:val="00D45C43"/>
    <w:rsid w:val="00D45DB4"/>
    <w:rsid w:val="00D50287"/>
    <w:rsid w:val="00D50A3A"/>
    <w:rsid w:val="00D51742"/>
    <w:rsid w:val="00D5257D"/>
    <w:rsid w:val="00D530EE"/>
    <w:rsid w:val="00D53A58"/>
    <w:rsid w:val="00D55F3C"/>
    <w:rsid w:val="00D56255"/>
    <w:rsid w:val="00D60BEA"/>
    <w:rsid w:val="00D60E1B"/>
    <w:rsid w:val="00D62371"/>
    <w:rsid w:val="00D62770"/>
    <w:rsid w:val="00D63942"/>
    <w:rsid w:val="00D63A69"/>
    <w:rsid w:val="00D778AB"/>
    <w:rsid w:val="00D82961"/>
    <w:rsid w:val="00D83570"/>
    <w:rsid w:val="00D85988"/>
    <w:rsid w:val="00D864DC"/>
    <w:rsid w:val="00D86F43"/>
    <w:rsid w:val="00D9062C"/>
    <w:rsid w:val="00D90C40"/>
    <w:rsid w:val="00D92E77"/>
    <w:rsid w:val="00D9666B"/>
    <w:rsid w:val="00DA02C3"/>
    <w:rsid w:val="00DA02E2"/>
    <w:rsid w:val="00DA35EC"/>
    <w:rsid w:val="00DA56BF"/>
    <w:rsid w:val="00DA5A78"/>
    <w:rsid w:val="00DA643A"/>
    <w:rsid w:val="00DA7BE4"/>
    <w:rsid w:val="00DA7D7A"/>
    <w:rsid w:val="00DB156B"/>
    <w:rsid w:val="00DB176D"/>
    <w:rsid w:val="00DB26F3"/>
    <w:rsid w:val="00DB4121"/>
    <w:rsid w:val="00DB7C17"/>
    <w:rsid w:val="00DC5DAA"/>
    <w:rsid w:val="00DC612F"/>
    <w:rsid w:val="00DC68BE"/>
    <w:rsid w:val="00DC6DCD"/>
    <w:rsid w:val="00DD4243"/>
    <w:rsid w:val="00DE13D1"/>
    <w:rsid w:val="00DE3851"/>
    <w:rsid w:val="00DE6492"/>
    <w:rsid w:val="00DF0C0A"/>
    <w:rsid w:val="00DF3904"/>
    <w:rsid w:val="00DF64CE"/>
    <w:rsid w:val="00E023F6"/>
    <w:rsid w:val="00E050E3"/>
    <w:rsid w:val="00E12765"/>
    <w:rsid w:val="00E156AC"/>
    <w:rsid w:val="00E22ACB"/>
    <w:rsid w:val="00E265C7"/>
    <w:rsid w:val="00E266BF"/>
    <w:rsid w:val="00E309DB"/>
    <w:rsid w:val="00E31912"/>
    <w:rsid w:val="00E31C80"/>
    <w:rsid w:val="00E328F6"/>
    <w:rsid w:val="00E334C1"/>
    <w:rsid w:val="00E33A91"/>
    <w:rsid w:val="00E36FC2"/>
    <w:rsid w:val="00E4172B"/>
    <w:rsid w:val="00E439D9"/>
    <w:rsid w:val="00E44341"/>
    <w:rsid w:val="00E45C86"/>
    <w:rsid w:val="00E45E50"/>
    <w:rsid w:val="00E470E8"/>
    <w:rsid w:val="00E51ED9"/>
    <w:rsid w:val="00E51FF0"/>
    <w:rsid w:val="00E53BE3"/>
    <w:rsid w:val="00E54A06"/>
    <w:rsid w:val="00E54D83"/>
    <w:rsid w:val="00E54E8E"/>
    <w:rsid w:val="00E55B2C"/>
    <w:rsid w:val="00E61889"/>
    <w:rsid w:val="00E61ACA"/>
    <w:rsid w:val="00E62179"/>
    <w:rsid w:val="00E630C1"/>
    <w:rsid w:val="00E635BD"/>
    <w:rsid w:val="00E6384D"/>
    <w:rsid w:val="00E639F1"/>
    <w:rsid w:val="00E66B58"/>
    <w:rsid w:val="00E6707E"/>
    <w:rsid w:val="00E72CFB"/>
    <w:rsid w:val="00E73B97"/>
    <w:rsid w:val="00E7519E"/>
    <w:rsid w:val="00E76300"/>
    <w:rsid w:val="00E81374"/>
    <w:rsid w:val="00E81386"/>
    <w:rsid w:val="00E81BD9"/>
    <w:rsid w:val="00E824F7"/>
    <w:rsid w:val="00E82B1B"/>
    <w:rsid w:val="00E839F8"/>
    <w:rsid w:val="00E852F5"/>
    <w:rsid w:val="00E85F2A"/>
    <w:rsid w:val="00E865CA"/>
    <w:rsid w:val="00E8753F"/>
    <w:rsid w:val="00E90872"/>
    <w:rsid w:val="00E964F0"/>
    <w:rsid w:val="00E971D3"/>
    <w:rsid w:val="00EA459B"/>
    <w:rsid w:val="00EA51FC"/>
    <w:rsid w:val="00EA62B0"/>
    <w:rsid w:val="00EA6CED"/>
    <w:rsid w:val="00EA6E57"/>
    <w:rsid w:val="00EB4A7E"/>
    <w:rsid w:val="00EB7353"/>
    <w:rsid w:val="00EC0A44"/>
    <w:rsid w:val="00EC2247"/>
    <w:rsid w:val="00EC5ABB"/>
    <w:rsid w:val="00EC64B0"/>
    <w:rsid w:val="00ED0B7A"/>
    <w:rsid w:val="00ED2408"/>
    <w:rsid w:val="00ED5354"/>
    <w:rsid w:val="00ED7BF5"/>
    <w:rsid w:val="00EE217E"/>
    <w:rsid w:val="00EE30B6"/>
    <w:rsid w:val="00EE69BA"/>
    <w:rsid w:val="00EE7711"/>
    <w:rsid w:val="00EF07DB"/>
    <w:rsid w:val="00EF3111"/>
    <w:rsid w:val="00EF3228"/>
    <w:rsid w:val="00EF50AB"/>
    <w:rsid w:val="00EF754B"/>
    <w:rsid w:val="00EF7A74"/>
    <w:rsid w:val="00F000A4"/>
    <w:rsid w:val="00F02D1C"/>
    <w:rsid w:val="00F05364"/>
    <w:rsid w:val="00F10C26"/>
    <w:rsid w:val="00F11A2C"/>
    <w:rsid w:val="00F20479"/>
    <w:rsid w:val="00F2103C"/>
    <w:rsid w:val="00F21636"/>
    <w:rsid w:val="00F23B0A"/>
    <w:rsid w:val="00F255B8"/>
    <w:rsid w:val="00F25657"/>
    <w:rsid w:val="00F2627D"/>
    <w:rsid w:val="00F2745D"/>
    <w:rsid w:val="00F27E13"/>
    <w:rsid w:val="00F35670"/>
    <w:rsid w:val="00F42199"/>
    <w:rsid w:val="00F42ADF"/>
    <w:rsid w:val="00F446E4"/>
    <w:rsid w:val="00F451BD"/>
    <w:rsid w:val="00F46029"/>
    <w:rsid w:val="00F47DD6"/>
    <w:rsid w:val="00F5106E"/>
    <w:rsid w:val="00F512CB"/>
    <w:rsid w:val="00F5152E"/>
    <w:rsid w:val="00F520C2"/>
    <w:rsid w:val="00F53CEB"/>
    <w:rsid w:val="00F53D43"/>
    <w:rsid w:val="00F61C74"/>
    <w:rsid w:val="00F632E0"/>
    <w:rsid w:val="00F647DD"/>
    <w:rsid w:val="00F65430"/>
    <w:rsid w:val="00F70A0F"/>
    <w:rsid w:val="00F718AD"/>
    <w:rsid w:val="00F71AF1"/>
    <w:rsid w:val="00F73885"/>
    <w:rsid w:val="00F7591F"/>
    <w:rsid w:val="00F76EB5"/>
    <w:rsid w:val="00F81DC1"/>
    <w:rsid w:val="00F82BC6"/>
    <w:rsid w:val="00F832A8"/>
    <w:rsid w:val="00F83770"/>
    <w:rsid w:val="00F855B8"/>
    <w:rsid w:val="00F8695D"/>
    <w:rsid w:val="00F8715F"/>
    <w:rsid w:val="00F8785F"/>
    <w:rsid w:val="00F900AB"/>
    <w:rsid w:val="00F91D31"/>
    <w:rsid w:val="00F921B4"/>
    <w:rsid w:val="00F959C4"/>
    <w:rsid w:val="00F97677"/>
    <w:rsid w:val="00FA0C5E"/>
    <w:rsid w:val="00FA4041"/>
    <w:rsid w:val="00FB30A3"/>
    <w:rsid w:val="00FB4332"/>
    <w:rsid w:val="00FB7094"/>
    <w:rsid w:val="00FB763C"/>
    <w:rsid w:val="00FB79E0"/>
    <w:rsid w:val="00FB7F45"/>
    <w:rsid w:val="00FD1C7D"/>
    <w:rsid w:val="00FD3282"/>
    <w:rsid w:val="00FD32B2"/>
    <w:rsid w:val="00FD36E2"/>
    <w:rsid w:val="00FD7660"/>
    <w:rsid w:val="00FE00F6"/>
    <w:rsid w:val="00FE1A7D"/>
    <w:rsid w:val="00FE1BAF"/>
    <w:rsid w:val="00FE2941"/>
    <w:rsid w:val="00FE2CE3"/>
    <w:rsid w:val="00FE58FD"/>
    <w:rsid w:val="00FF1D9A"/>
    <w:rsid w:val="00FF4C5C"/>
    <w:rsid w:val="00FF5377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333E48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F5F6B"/>
  </w:style>
  <w:style w:type="paragraph" w:styleId="Heading1">
    <w:name w:val="heading 1"/>
    <w:basedOn w:val="Normal"/>
    <w:next w:val="Normal"/>
    <w:link w:val="Heading1Char"/>
    <w:uiPriority w:val="9"/>
    <w:semiHidden/>
    <w:rsid w:val="00413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498A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4F7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EC9D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C7F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EC9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C7F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EC9D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C7F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3667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621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3667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D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D53"/>
  </w:style>
  <w:style w:type="paragraph" w:styleId="Footer">
    <w:name w:val="footer"/>
    <w:basedOn w:val="Normal"/>
    <w:link w:val="FooterChar"/>
    <w:uiPriority w:val="99"/>
    <w:semiHidden/>
    <w:rsid w:val="009D5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D53"/>
  </w:style>
  <w:style w:type="paragraph" w:customStyle="1" w:styleId="ABCHeading2Linked">
    <w:name w:val="ABC Heading 2 (Linked)"/>
    <w:qFormat/>
    <w:rsid w:val="00426DD8"/>
    <w:pPr>
      <w:spacing w:after="240"/>
      <w:outlineLvl w:val="1"/>
    </w:pPr>
    <w:rPr>
      <w:color w:val="617685" w:themeColor="accent3"/>
      <w:sz w:val="30"/>
      <w:szCs w:val="30"/>
    </w:rPr>
  </w:style>
  <w:style w:type="paragraph" w:customStyle="1" w:styleId="ABCHeading1Linked">
    <w:name w:val="ABC Heading 1 (Linked)"/>
    <w:qFormat/>
    <w:rsid w:val="00426DD8"/>
    <w:pPr>
      <w:pBdr>
        <w:bottom w:val="single" w:sz="4" w:space="2" w:color="333E48" w:themeColor="text1"/>
      </w:pBdr>
      <w:spacing w:before="240" w:after="80"/>
      <w:outlineLvl w:val="0"/>
    </w:pPr>
    <w:rPr>
      <w:sz w:val="40"/>
      <w:szCs w:val="40"/>
    </w:rPr>
  </w:style>
  <w:style w:type="paragraph" w:customStyle="1" w:styleId="ABCHeading1NotLinked">
    <w:name w:val="ABC Heading 1 (Not Linked)"/>
    <w:basedOn w:val="ABCHeading1Linked"/>
    <w:qFormat/>
    <w:rsid w:val="00426DD8"/>
  </w:style>
  <w:style w:type="paragraph" w:styleId="TOC1">
    <w:name w:val="toc 1"/>
    <w:aliases w:val="ABC TOC 1"/>
    <w:next w:val="TOC2"/>
    <w:uiPriority w:val="39"/>
    <w:qFormat/>
    <w:rsid w:val="00B9495C"/>
    <w:pPr>
      <w:tabs>
        <w:tab w:val="right" w:leader="dot" w:pos="10350"/>
      </w:tabs>
      <w:spacing w:before="300" w:after="160"/>
      <w:ind w:left="720"/>
    </w:pPr>
    <w:rPr>
      <w:rFonts w:cstheme="minorHAnsi"/>
      <w:b/>
      <w:sz w:val="21"/>
    </w:rPr>
  </w:style>
  <w:style w:type="paragraph" w:styleId="TOC2">
    <w:name w:val="toc 2"/>
    <w:aliases w:val="ABC TOC 2"/>
    <w:autoRedefine/>
    <w:uiPriority w:val="39"/>
    <w:qFormat/>
    <w:rsid w:val="00A24178"/>
    <w:pPr>
      <w:tabs>
        <w:tab w:val="right" w:leader="dot" w:pos="10350"/>
      </w:tabs>
      <w:spacing w:before="100"/>
      <w:ind w:left="1440"/>
    </w:pPr>
    <w:rPr>
      <w:rFonts w:cstheme="minorHAnsi"/>
      <w:szCs w:val="22"/>
    </w:rPr>
  </w:style>
  <w:style w:type="paragraph" w:styleId="TOC3">
    <w:name w:val="toc 3"/>
    <w:aliases w:val="ABC TOC 3"/>
    <w:autoRedefine/>
    <w:uiPriority w:val="39"/>
    <w:qFormat/>
    <w:rsid w:val="00A24178"/>
    <w:pPr>
      <w:tabs>
        <w:tab w:val="right" w:leader="dot" w:pos="10350"/>
      </w:tabs>
      <w:spacing w:before="100"/>
      <w:ind w:left="1800"/>
    </w:pPr>
    <w:rPr>
      <w:rFonts w:cstheme="minorHAnsi"/>
    </w:rPr>
  </w:style>
  <w:style w:type="paragraph" w:styleId="TOC4">
    <w:name w:val="toc 4"/>
    <w:aliases w:val="ABC TOC 4"/>
    <w:autoRedefine/>
    <w:uiPriority w:val="39"/>
    <w:semiHidden/>
    <w:rsid w:val="00426DD8"/>
    <w:pPr>
      <w:tabs>
        <w:tab w:val="right" w:leader="dot" w:pos="10350"/>
      </w:tabs>
      <w:ind w:left="2160"/>
    </w:pPr>
    <w:rPr>
      <w:rFonts w:cstheme="minorHAnsi"/>
    </w:rPr>
  </w:style>
  <w:style w:type="paragraph" w:styleId="TOC5">
    <w:name w:val="toc 5"/>
    <w:aliases w:val="ABC TOC 5"/>
    <w:next w:val="Normal"/>
    <w:autoRedefine/>
    <w:uiPriority w:val="39"/>
    <w:semiHidden/>
    <w:rsid w:val="00426DD8"/>
    <w:pPr>
      <w:tabs>
        <w:tab w:val="right" w:leader="dot" w:pos="10350"/>
      </w:tabs>
      <w:ind w:left="2520"/>
    </w:pPr>
    <w:rPr>
      <w:rFonts w:cstheme="minorHAnsi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13A46"/>
    <w:rPr>
      <w:rFonts w:asciiTheme="majorHAnsi" w:eastAsiaTheme="majorEastAsia" w:hAnsiTheme="majorHAnsi" w:cstheme="majorBidi"/>
      <w:b/>
      <w:bCs/>
      <w:color w:val="8498A6" w:themeColor="accent1" w:themeShade="BF"/>
      <w:sz w:val="28"/>
      <w:szCs w:val="28"/>
    </w:rPr>
  </w:style>
  <w:style w:type="paragraph" w:customStyle="1" w:styleId="ABCHeading2NotLinked">
    <w:name w:val="ABC Heading 2 (Not Linked)"/>
    <w:basedOn w:val="ABCHeading2Linked"/>
    <w:qFormat/>
    <w:rsid w:val="00B9495C"/>
  </w:style>
  <w:style w:type="paragraph" w:customStyle="1" w:styleId="ABCSectionText">
    <w:name w:val="ABC Section Text"/>
    <w:uiPriority w:val="1"/>
    <w:qFormat/>
    <w:rsid w:val="00835F60"/>
    <w:pPr>
      <w:spacing w:before="160" w:line="264" w:lineRule="auto"/>
      <w:ind w:left="2520"/>
    </w:pPr>
  </w:style>
  <w:style w:type="paragraph" w:customStyle="1" w:styleId="ABCHeading3Linked">
    <w:name w:val="ABC Heading 3 (Linked)"/>
    <w:next w:val="ABCSectionText"/>
    <w:qFormat/>
    <w:rsid w:val="008313DE"/>
    <w:pPr>
      <w:spacing w:before="400"/>
      <w:ind w:left="2520"/>
      <w:outlineLvl w:val="2"/>
    </w:pPr>
    <w:rPr>
      <w:b/>
      <w:color w:val="617685" w:themeColor="accent3"/>
      <w:sz w:val="27"/>
      <w:szCs w:val="24"/>
    </w:rPr>
  </w:style>
  <w:style w:type="paragraph" w:customStyle="1" w:styleId="ABCHeading3NotLinked">
    <w:name w:val="ABC Heading 3 (Not Linked)"/>
    <w:basedOn w:val="ABCHeading3Linked"/>
    <w:next w:val="ABCSectionText"/>
    <w:qFormat/>
    <w:rsid w:val="00B9495C"/>
  </w:style>
  <w:style w:type="character" w:customStyle="1" w:styleId="Heading3Char">
    <w:name w:val="Heading 3 Char"/>
    <w:basedOn w:val="DefaultParagraphFont"/>
    <w:link w:val="Heading3"/>
    <w:uiPriority w:val="9"/>
    <w:semiHidden/>
    <w:rsid w:val="008C7F72"/>
    <w:rPr>
      <w:rFonts w:asciiTheme="majorHAnsi" w:eastAsiaTheme="majorEastAsia" w:hAnsiTheme="majorHAnsi" w:cstheme="majorBidi"/>
      <w:b/>
      <w:bCs/>
      <w:color w:val="BEC9D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F72"/>
    <w:rPr>
      <w:rFonts w:asciiTheme="majorHAnsi" w:eastAsiaTheme="majorEastAsia" w:hAnsiTheme="majorHAnsi" w:cstheme="majorBidi"/>
      <w:b/>
      <w:bCs/>
      <w:i/>
      <w:iCs/>
      <w:color w:val="BEC9D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F72"/>
    <w:rPr>
      <w:rFonts w:asciiTheme="majorHAnsi" w:eastAsiaTheme="majorEastAsia" w:hAnsiTheme="majorHAnsi" w:cstheme="majorBidi"/>
      <w:color w:val="536672" w:themeColor="accent1" w:themeShade="7F"/>
    </w:rPr>
  </w:style>
  <w:style w:type="paragraph" w:customStyle="1" w:styleId="ABCGraphicTitleABCHeading4">
    <w:name w:val="ABC Graphic Title / ABC Heading 4"/>
    <w:uiPriority w:val="4"/>
    <w:qFormat/>
    <w:rsid w:val="008313DE"/>
    <w:pPr>
      <w:spacing w:before="360" w:after="60"/>
      <w:ind w:left="2520"/>
      <w:outlineLvl w:val="3"/>
    </w:pPr>
    <w:rPr>
      <w:b/>
      <w:sz w:val="22"/>
      <w:szCs w:val="21"/>
    </w:rPr>
  </w:style>
  <w:style w:type="paragraph" w:customStyle="1" w:styleId="ABCGraphicSubtitle">
    <w:name w:val="ABC Graphic Subtitle"/>
    <w:uiPriority w:val="5"/>
    <w:qFormat/>
    <w:rsid w:val="00984D6A"/>
    <w:pPr>
      <w:spacing w:before="60" w:after="200"/>
      <w:ind w:left="2520"/>
      <w:outlineLvl w:val="4"/>
    </w:pPr>
    <w:rPr>
      <w:i/>
    </w:rPr>
  </w:style>
  <w:style w:type="paragraph" w:customStyle="1" w:styleId="ABCSectionBullets">
    <w:name w:val="ABC Section Bullets"/>
    <w:uiPriority w:val="2"/>
    <w:qFormat/>
    <w:rsid w:val="00835F60"/>
    <w:pPr>
      <w:numPr>
        <w:numId w:val="1"/>
      </w:numPr>
      <w:spacing w:before="100" w:line="264" w:lineRule="auto"/>
    </w:pPr>
  </w:style>
  <w:style w:type="paragraph" w:customStyle="1" w:styleId="ABCSectionNumbers">
    <w:name w:val="ABC Section Numbers"/>
    <w:uiPriority w:val="3"/>
    <w:qFormat/>
    <w:rsid w:val="00835F60"/>
    <w:pPr>
      <w:numPr>
        <w:numId w:val="2"/>
      </w:numPr>
      <w:spacing w:before="100" w:line="264" w:lineRule="auto"/>
    </w:pPr>
  </w:style>
  <w:style w:type="table" w:styleId="TableGrid">
    <w:name w:val="Table Grid"/>
    <w:basedOn w:val="TableNormal"/>
    <w:uiPriority w:val="59"/>
    <w:rsid w:val="00D4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D41E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9B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9B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9B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9B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CD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CDD4" w:themeFill="accent2" w:themeFillTint="7F"/>
      </w:tcPr>
    </w:tblStylePr>
  </w:style>
  <w:style w:type="table" w:styleId="LightShading-Accent1">
    <w:name w:val="Light Shading Accent 1"/>
    <w:basedOn w:val="TableNormal"/>
    <w:uiPriority w:val="60"/>
    <w:rsid w:val="002E1C68"/>
    <w:rPr>
      <w:color w:val="8498A6" w:themeColor="accent1" w:themeShade="BF"/>
    </w:rPr>
    <w:tblPr>
      <w:tblStyleRowBandSize w:val="1"/>
      <w:tblStyleColBandSize w:val="1"/>
      <w:tblBorders>
        <w:top w:val="single" w:sz="8" w:space="0" w:color="BEC9D0" w:themeColor="accent1"/>
        <w:bottom w:val="single" w:sz="8" w:space="0" w:color="BEC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C9D0" w:themeColor="accent1"/>
          <w:left w:val="nil"/>
          <w:bottom w:val="single" w:sz="8" w:space="0" w:color="BEC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C9D0" w:themeColor="accent1"/>
          <w:left w:val="nil"/>
          <w:bottom w:val="single" w:sz="8" w:space="0" w:color="BEC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1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1F3" w:themeFill="accent1" w:themeFillTint="3F"/>
      </w:tcPr>
    </w:tblStylePr>
  </w:style>
  <w:style w:type="paragraph" w:customStyle="1" w:styleId="ABCGraphicTableText">
    <w:name w:val="ABC Graphic/Table Text"/>
    <w:uiPriority w:val="6"/>
    <w:qFormat/>
    <w:rsid w:val="00984D6A"/>
    <w:pPr>
      <w:spacing w:before="60" w:after="60"/>
    </w:pPr>
    <w:rPr>
      <w:sz w:val="18"/>
      <w:szCs w:val="18"/>
    </w:rPr>
  </w:style>
  <w:style w:type="table" w:styleId="MediumGrid3-Accent3">
    <w:name w:val="Medium Grid 3 Accent 3"/>
    <w:basedOn w:val="TableNormal"/>
    <w:uiPriority w:val="69"/>
    <w:rsid w:val="00D41E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D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68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68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68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68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A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AC4" w:themeFill="accent3" w:themeFillTint="7F"/>
      </w:tcPr>
    </w:tblStylePr>
  </w:style>
  <w:style w:type="table" w:customStyle="1" w:styleId="ABCStandardTable">
    <w:name w:val="ABC Standard Table"/>
    <w:basedOn w:val="TableNormal"/>
    <w:uiPriority w:val="99"/>
    <w:rsid w:val="00AA075A"/>
    <w:rPr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bottom w:val="single" w:sz="18" w:space="0" w:color="FFFFFF" w:themeColor="background1"/>
        </w:tcBorders>
        <w:shd w:val="clear" w:color="auto" w:fill="617685" w:themeFill="accent3"/>
      </w:tcPr>
    </w:tblStylePr>
    <w:tblStylePr w:type="band1Horz">
      <w:tblPr/>
      <w:tcPr>
        <w:shd w:val="clear" w:color="auto" w:fill="D2D6D9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AECED"/>
      </w:tcPr>
    </w:tblStylePr>
  </w:style>
  <w:style w:type="paragraph" w:customStyle="1" w:styleId="ABCGraphicTableBullets">
    <w:name w:val="ABC Graphic/Table Bullets"/>
    <w:uiPriority w:val="8"/>
    <w:qFormat/>
    <w:rsid w:val="00984D6A"/>
    <w:pPr>
      <w:numPr>
        <w:numId w:val="3"/>
      </w:numPr>
      <w:spacing w:before="60" w:after="60"/>
    </w:pPr>
    <w:rPr>
      <w:sz w:val="18"/>
      <w:szCs w:val="18"/>
    </w:rPr>
  </w:style>
  <w:style w:type="paragraph" w:customStyle="1" w:styleId="ABCTableColumnHeader">
    <w:name w:val="ABC Table Column Header"/>
    <w:uiPriority w:val="8"/>
    <w:qFormat/>
    <w:rsid w:val="00984D6A"/>
    <w:pPr>
      <w:spacing w:before="60" w:after="60"/>
    </w:pPr>
    <w:rPr>
      <w:color w:val="FFFFFF" w:themeColor="background1"/>
      <w:sz w:val="18"/>
      <w:szCs w:val="18"/>
    </w:rPr>
  </w:style>
  <w:style w:type="paragraph" w:customStyle="1" w:styleId="ABCTableRowHeader">
    <w:name w:val="ABC Table Row Header"/>
    <w:uiPriority w:val="8"/>
    <w:qFormat/>
    <w:rsid w:val="00984D6A"/>
    <w:pPr>
      <w:spacing w:before="60" w:after="60"/>
    </w:pPr>
    <w:rPr>
      <w:b/>
      <w:sz w:val="18"/>
      <w:szCs w:val="18"/>
    </w:rPr>
  </w:style>
  <w:style w:type="paragraph" w:styleId="FootnoteText">
    <w:name w:val="footnote text"/>
    <w:aliases w:val="ABC Footnotes"/>
    <w:basedOn w:val="Normal"/>
    <w:link w:val="FootnoteTextChar"/>
    <w:uiPriority w:val="99"/>
    <w:rsid w:val="00DA5A78"/>
    <w:pPr>
      <w:numPr>
        <w:numId w:val="4"/>
      </w:numPr>
      <w:spacing w:before="20"/>
      <w:ind w:left="144" w:right="1728" w:hanging="144"/>
    </w:pPr>
    <w:rPr>
      <w:sz w:val="10"/>
      <w:szCs w:val="14"/>
    </w:rPr>
  </w:style>
  <w:style w:type="character" w:customStyle="1" w:styleId="FootnoteTextChar">
    <w:name w:val="Footnote Text Char"/>
    <w:aliases w:val="ABC Footnotes Char"/>
    <w:basedOn w:val="DefaultParagraphFont"/>
    <w:link w:val="FootnoteText"/>
    <w:uiPriority w:val="99"/>
    <w:rsid w:val="00DA5A78"/>
    <w:rPr>
      <w:sz w:val="10"/>
      <w:szCs w:val="14"/>
    </w:rPr>
  </w:style>
  <w:style w:type="character" w:styleId="FootnoteReference">
    <w:name w:val="footnote reference"/>
    <w:basedOn w:val="DefaultParagraphFont"/>
    <w:uiPriority w:val="99"/>
    <w:semiHidden/>
    <w:rsid w:val="00426DD8"/>
    <w:rPr>
      <w:vertAlign w:val="superscript"/>
    </w:rPr>
  </w:style>
  <w:style w:type="paragraph" w:styleId="Caption">
    <w:name w:val="caption"/>
    <w:aliases w:val="ABC Figure Caption"/>
    <w:basedOn w:val="Normal"/>
    <w:next w:val="Normal"/>
    <w:uiPriority w:val="99"/>
    <w:qFormat/>
    <w:rsid w:val="00A24178"/>
    <w:pPr>
      <w:spacing w:before="100" w:after="200"/>
      <w:ind w:left="2520"/>
    </w:pPr>
    <w:rPr>
      <w:bCs/>
      <w:sz w:val="14"/>
      <w:szCs w:val="18"/>
    </w:rPr>
  </w:style>
  <w:style w:type="paragraph" w:styleId="TableofFigures">
    <w:name w:val="table of figures"/>
    <w:aliases w:val="ABC Table of Figures"/>
    <w:next w:val="ABCSectionText"/>
    <w:uiPriority w:val="99"/>
    <w:rsid w:val="00A24178"/>
    <w:pPr>
      <w:tabs>
        <w:tab w:val="right" w:leader="dot" w:pos="10358"/>
      </w:tabs>
      <w:spacing w:before="100"/>
      <w:ind w:left="720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FF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903F1"/>
    <w:pPr>
      <w:spacing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490"/>
    <w:rPr>
      <w:rFonts w:asciiTheme="majorHAnsi" w:eastAsiaTheme="majorEastAsia" w:hAnsiTheme="majorHAnsi" w:cstheme="majorBidi"/>
      <w:b/>
      <w:bCs/>
      <w:color w:val="BEC9D0" w:themeColor="accent1"/>
      <w:sz w:val="26"/>
      <w:szCs w:val="26"/>
    </w:rPr>
  </w:style>
  <w:style w:type="paragraph" w:customStyle="1" w:styleId="ABCnpValue">
    <w:name w:val="ABC n&amp;p Value"/>
    <w:uiPriority w:val="6"/>
    <w:qFormat/>
    <w:rsid w:val="00984D6A"/>
    <w:pPr>
      <w:spacing w:before="60" w:after="200"/>
      <w:ind w:left="2520"/>
    </w:pPr>
    <w:rPr>
      <w:sz w:val="17"/>
      <w:szCs w:val="17"/>
    </w:rPr>
  </w:style>
  <w:style w:type="character" w:styleId="Hyperlink">
    <w:name w:val="Hyperlink"/>
    <w:basedOn w:val="DefaultParagraphFont"/>
    <w:uiPriority w:val="99"/>
    <w:semiHidden/>
    <w:rsid w:val="001D4D72"/>
    <w:rPr>
      <w:color w:val="0086B9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773"/>
    <w:pPr>
      <w:spacing w:after="200"/>
    </w:pPr>
    <w:rPr>
      <w:rFonts w:asciiTheme="minorHAnsi" w:hAnsi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773"/>
    <w:rPr>
      <w:rFonts w:asciiTheme="minorHAnsi" w:hAnsiTheme="minorHAns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15"/>
    <w:pPr>
      <w:spacing w:after="0"/>
    </w:pPr>
    <w:rPr>
      <w:rFonts w:ascii="Arial" w:hAnsi="Arial"/>
      <w:b/>
      <w:bCs/>
      <w:color w:val="333E48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15"/>
    <w:rPr>
      <w:rFonts w:asciiTheme="minorHAnsi" w:hAnsiTheme="minorHAnsi"/>
      <w:b/>
      <w:bCs/>
      <w:color w:val="auto"/>
    </w:rPr>
  </w:style>
  <w:style w:type="paragraph" w:styleId="Revision">
    <w:name w:val="Revision"/>
    <w:hidden/>
    <w:uiPriority w:val="99"/>
    <w:semiHidden/>
    <w:rsid w:val="00424F15"/>
  </w:style>
  <w:style w:type="character" w:customStyle="1" w:styleId="Heading6Char">
    <w:name w:val="Heading 6 Char"/>
    <w:basedOn w:val="DefaultParagraphFont"/>
    <w:link w:val="Heading6"/>
    <w:uiPriority w:val="9"/>
    <w:semiHidden/>
    <w:rsid w:val="00E62179"/>
    <w:rPr>
      <w:rFonts w:asciiTheme="majorHAnsi" w:eastAsiaTheme="majorEastAsia" w:hAnsiTheme="majorHAnsi" w:cstheme="majorBidi"/>
      <w:color w:val="536672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arroM\AppData\Local\Temp\Temp1_AB1%20Primary.zip\AB1%20Primary\AB1%20Primary%20wLogo%20010117.dotm" TargetMode="External"/></Relationships>
</file>

<file path=word/theme/theme1.xml><?xml version="1.0" encoding="utf-8"?>
<a:theme xmlns:a="http://schemas.openxmlformats.org/drawingml/2006/main" name="Office Theme">
  <a:themeElements>
    <a:clrScheme name="ABC Pantone+ Color Palette">
      <a:dk1>
        <a:srgbClr val="333E48"/>
      </a:dk1>
      <a:lt1>
        <a:srgbClr val="FFFFFF"/>
      </a:lt1>
      <a:dk2>
        <a:srgbClr val="617685"/>
      </a:dk2>
      <a:lt2>
        <a:srgbClr val="DBE1E5"/>
      </a:lt2>
      <a:accent1>
        <a:srgbClr val="BEC9D0"/>
      </a:accent1>
      <a:accent2>
        <a:srgbClr val="899BA9"/>
      </a:accent2>
      <a:accent3>
        <a:srgbClr val="617685"/>
      </a:accent3>
      <a:accent4>
        <a:srgbClr val="333E48"/>
      </a:accent4>
      <a:accent5>
        <a:srgbClr val="000000"/>
      </a:accent5>
      <a:accent6>
        <a:srgbClr val="CF0A2C"/>
      </a:accent6>
      <a:hlink>
        <a:srgbClr val="0086B9"/>
      </a:hlink>
      <a:folHlink>
        <a:srgbClr val="CF0A2C"/>
      </a:folHlink>
    </a:clrScheme>
    <a:fontScheme name="ABC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 w="19050" cap="flat" cmpd="sng" algn="ctr">
          <a:solidFill>
            <a:schemeClr val="accent3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  <a:lnDef>
      <a:spPr>
        <a:noFill/>
        <a:ln w="12700" cap="flat" cmpd="sng" algn="ctr">
          <a:solidFill>
            <a:schemeClr val="accent3"/>
          </a:solidFill>
          <a:prstDash val="solid"/>
          <a:miter lim="800000"/>
        </a:ln>
        <a:effectLst/>
      </a:spPr>
      <a:bodyPr/>
      <a:lstStyle/>
    </a:lnDef>
    <a:txDef>
      <a:spPr>
        <a:noFill/>
        <a:ln w="6350">
          <a:noFill/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AF68AFDDC6742A4E204E0523D35EB" ma:contentTypeVersion="16" ma:contentTypeDescription="Create a new document." ma:contentTypeScope="" ma:versionID="84b6fa1d1767d2c1d753a66acd43f21a">
  <xsd:schema xmlns:xsd="http://www.w3.org/2001/XMLSchema" xmlns:xs="http://www.w3.org/2001/XMLSchema" xmlns:p="http://schemas.microsoft.com/office/2006/metadata/properties" xmlns:ns2="f7e4f93e-e6bf-434b-9f44-5cf3f51b7100" xmlns:ns3="79837e85-97c4-49a9-a0d6-139d8727844a" targetNamespace="http://schemas.microsoft.com/office/2006/metadata/properties" ma:root="true" ma:fieldsID="ec51b4b1c174a353a327bad6f24ae0b2" ns2:_="" ns3:_="">
    <xsd:import namespace="f7e4f93e-e6bf-434b-9f44-5cf3f51b7100"/>
    <xsd:import namespace="79837e85-97c4-49a9-a0d6-139d8727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f93e-e6bf-434b-9f44-5cf3f51b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7e85-97c4-49a9-a0d6-139d8727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cdf6e6-d84b-4e09-9e02-7d9362edd517}" ma:internalName="TaxCatchAll" ma:showField="CatchAllData" ma:web="79837e85-97c4-49a9-a0d6-139d8727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37e85-97c4-49a9-a0d6-139d8727844a" xsi:nil="true"/>
    <lcf76f155ced4ddcb4097134ff3c332f xmlns="f7e4f93e-e6bf-434b-9f44-5cf3f51b71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F12B7-50EC-4A11-ACC9-7ADC409DD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85726-C268-49B0-98E6-19BB2263EA19}"/>
</file>

<file path=customXml/itemProps3.xml><?xml version="1.0" encoding="utf-8"?>
<ds:datastoreItem xmlns:ds="http://schemas.openxmlformats.org/officeDocument/2006/customXml" ds:itemID="{D10435C7-523C-458F-BFD9-547774BC0CA1}"/>
</file>

<file path=customXml/itemProps4.xml><?xml version="1.0" encoding="utf-8"?>
<ds:datastoreItem xmlns:ds="http://schemas.openxmlformats.org/officeDocument/2006/customXml" ds:itemID="{1CBA10B4-A8C5-4049-955D-3A21C6FB9AF3}"/>
</file>

<file path=docProps/app.xml><?xml version="1.0" encoding="utf-8"?>
<Properties xmlns="http://schemas.openxmlformats.org/officeDocument/2006/extended-properties" xmlns:vt="http://schemas.openxmlformats.org/officeDocument/2006/docPropsVTypes">
  <Template>AB1 Primary wLogo 010117</Template>
  <TotalTime>0</TotalTime>
  <Pages>7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2019-06-24T15:19:00Z</dcterms:created>
  <dcterms:modified xsi:type="dcterms:W3CDTF">2019-06-24T15:19:00Z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0x010100400AF68AFDDC6742A4E204E0523D35EB</vt:lpwstr>
  </property>
</Properties>
</file>